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377D4C" w:rsidRDefault="0094424E" w:rsidP="0094424E">
      <w:pPr>
        <w:rPr>
          <w:spacing w:val="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58"/>
        <w:gridCol w:w="2066"/>
        <w:gridCol w:w="2414"/>
        <w:gridCol w:w="3682"/>
      </w:tblGrid>
      <w:tr w:rsidR="0094424E" w:rsidRPr="00377D4C" w:rsidTr="008754A8">
        <w:trPr>
          <w:trHeight w:val="295"/>
          <w:jc w:val="center"/>
        </w:trPr>
        <w:tc>
          <w:tcPr>
            <w:tcW w:w="5138" w:type="dxa"/>
            <w:gridSpan w:val="3"/>
          </w:tcPr>
          <w:p w:rsidR="0094424E" w:rsidRPr="00377D4C" w:rsidRDefault="0094424E">
            <w:pPr>
              <w:rPr>
                <w:rFonts w:ascii="Arial" w:hAnsi="Arial"/>
                <w:b/>
                <w:bCs/>
                <w:noProof w:val="0"/>
                <w:spacing w:val="6"/>
                <w:sz w:val="26"/>
                <w:szCs w:val="26"/>
                <w:rtl/>
              </w:rPr>
            </w:pPr>
          </w:p>
        </w:tc>
        <w:tc>
          <w:tcPr>
            <w:tcW w:w="3682" w:type="dxa"/>
          </w:tcPr>
          <w:p w:rsidR="0094424E" w:rsidRPr="00377D4C" w:rsidRDefault="0094424E" w:rsidP="00896889">
            <w:pPr>
              <w:rPr>
                <w:rFonts w:ascii="Arial" w:hAnsi="Arial"/>
                <w:b/>
                <w:bCs/>
                <w:noProof w:val="0"/>
                <w:spacing w:val="6"/>
                <w:sz w:val="26"/>
                <w:szCs w:val="26"/>
                <w:rtl/>
              </w:rPr>
            </w:pPr>
            <w:r w:rsidRPr="00377D4C">
              <w:rPr>
                <w:rFonts w:ascii="Arial" w:hAnsi="Arial"/>
                <w:b/>
                <w:bCs/>
                <w:noProof w:val="0"/>
                <w:spacing w:val="6"/>
                <w:sz w:val="26"/>
                <w:szCs w:val="26"/>
                <w:rtl/>
              </w:rPr>
              <w:t>מספר בקשה:</w:t>
            </w:r>
            <w:sdt>
              <w:sdtPr>
                <w:rPr>
                  <w:spacing w:val="6"/>
                  <w:sz w:val="26"/>
                  <w:szCs w:val="26"/>
                  <w:rtl/>
                </w:rPr>
                <w:alias w:val="1193"/>
                <w:tag w:val="1193"/>
                <w:id w:val="-636028727"/>
                <w:text w:multiLine="1"/>
              </w:sdtPr>
              <w:sdtEndPr/>
              <w:sdtContent>
                <w:r w:rsidRPr="00377D4C">
                  <w:rPr>
                    <w:rFonts w:ascii="Arial" w:hAnsi="Arial"/>
                    <w:b/>
                    <w:bCs/>
                    <w:noProof w:val="0"/>
                    <w:spacing w:val="6"/>
                    <w:sz w:val="26"/>
                    <w:szCs w:val="26"/>
                    <w:rtl/>
                  </w:rPr>
                  <w:t>49</w:t>
                </w:r>
              </w:sdtContent>
            </w:sdt>
          </w:p>
        </w:tc>
      </w:tr>
      <w:tr w:rsidR="0094424E" w:rsidRPr="00377D4C" w:rsidTr="008754A8">
        <w:trPr>
          <w:jc w:val="center"/>
        </w:trPr>
        <w:tc>
          <w:tcPr>
            <w:tcW w:w="658" w:type="dxa"/>
          </w:tcPr>
          <w:p w:rsidR="0094424E" w:rsidRPr="00377D4C" w:rsidRDefault="00840AFE" w:rsidP="00E962E3">
            <w:pPr>
              <w:jc w:val="both"/>
              <w:rPr>
                <w:rFonts w:ascii="Arial" w:hAnsi="Arial"/>
                <w:b/>
                <w:bCs/>
                <w:spacing w:val="6"/>
                <w:sz w:val="26"/>
                <w:szCs w:val="26"/>
                <w:rtl/>
              </w:rPr>
            </w:pPr>
            <w:r w:rsidRPr="00377D4C">
              <w:rPr>
                <w:rFonts w:ascii="Arial" w:hAnsi="Arial" w:hint="cs"/>
                <w:b/>
                <w:bCs/>
                <w:spacing w:val="6"/>
                <w:sz w:val="26"/>
                <w:szCs w:val="26"/>
                <w:rtl/>
              </w:rPr>
              <w:t>ל</w:t>
            </w:r>
            <w:r w:rsidR="0094424E" w:rsidRPr="00377D4C">
              <w:rPr>
                <w:rFonts w:ascii="Arial" w:hAnsi="Arial"/>
                <w:b/>
                <w:bCs/>
                <w:spacing w:val="6"/>
                <w:sz w:val="26"/>
                <w:szCs w:val="26"/>
                <w:rtl/>
              </w:rPr>
              <w:t xml:space="preserve">פני </w:t>
            </w:r>
          </w:p>
        </w:tc>
        <w:tc>
          <w:tcPr>
            <w:tcW w:w="8162" w:type="dxa"/>
            <w:gridSpan w:val="3"/>
          </w:tcPr>
          <w:p w:rsidR="0094424E" w:rsidRPr="00377D4C" w:rsidRDefault="000529D2">
            <w:pPr>
              <w:rPr>
                <w:rFonts w:ascii="Arial" w:hAnsi="Arial"/>
                <w:b/>
                <w:bCs/>
                <w:spacing w:val="6"/>
                <w:sz w:val="26"/>
                <w:szCs w:val="26"/>
                <w:rtl/>
              </w:rPr>
            </w:pPr>
            <w:r w:rsidRPr="00377D4C">
              <w:rPr>
                <w:rFonts w:ascii="Arial" w:hAnsi="Arial" w:hint="cs"/>
                <w:b/>
                <w:bCs/>
                <w:spacing w:val="6"/>
                <w:sz w:val="26"/>
                <w:szCs w:val="26"/>
                <w:rtl/>
              </w:rPr>
              <w:t>כבוד</w:t>
            </w:r>
            <w:r w:rsidR="0094424E" w:rsidRPr="00377D4C">
              <w:rPr>
                <w:rFonts w:ascii="Arial" w:hAnsi="Arial" w:hint="cs"/>
                <w:b/>
                <w:bCs/>
                <w:spacing w:val="6"/>
                <w:sz w:val="26"/>
                <w:szCs w:val="26"/>
                <w:rtl/>
              </w:rPr>
              <w:t xml:space="preserve"> ה</w:t>
            </w:r>
            <w:sdt>
              <w:sdtPr>
                <w:rPr>
                  <w:spacing w:val="6"/>
                  <w:sz w:val="26"/>
                  <w:szCs w:val="26"/>
                  <w:rtl/>
                </w:rPr>
                <w:alias w:val="1574"/>
                <w:tag w:val="1574"/>
                <w:id w:val="414602899"/>
                <w:text w:multiLine="1"/>
              </w:sdtPr>
              <w:sdtEndPr/>
              <w:sdtContent>
                <w:r w:rsidRPr="00377D4C">
                  <w:rPr>
                    <w:rFonts w:ascii="Arial" w:hAnsi="Arial"/>
                    <w:b/>
                    <w:bCs/>
                    <w:spacing w:val="6"/>
                    <w:sz w:val="26"/>
                    <w:szCs w:val="26"/>
                    <w:rtl/>
                  </w:rPr>
                  <w:t>שופטת</w:t>
                </w:r>
              </w:sdtContent>
            </w:sdt>
            <w:r w:rsidR="0094424E" w:rsidRPr="00377D4C">
              <w:rPr>
                <w:rFonts w:ascii="Arial" w:hAnsi="Arial" w:hint="cs"/>
                <w:b/>
                <w:bCs/>
                <w:spacing w:val="6"/>
                <w:sz w:val="26"/>
                <w:szCs w:val="26"/>
                <w:rtl/>
              </w:rPr>
              <w:t xml:space="preserve">  </w:t>
            </w:r>
            <w:sdt>
              <w:sdtPr>
                <w:rPr>
                  <w:spacing w:val="6"/>
                  <w:sz w:val="26"/>
                  <w:szCs w:val="26"/>
                  <w:rtl/>
                </w:rPr>
                <w:alias w:val="1573"/>
                <w:tag w:val="1573"/>
                <w:id w:val="-1751030614"/>
                <w:text w:multiLine="1"/>
              </w:sdtPr>
              <w:sdtEndPr/>
              <w:sdtContent>
                <w:r w:rsidRPr="00377D4C">
                  <w:rPr>
                    <w:rFonts w:ascii="Arial" w:hAnsi="Arial"/>
                    <w:b/>
                    <w:bCs/>
                    <w:spacing w:val="6"/>
                    <w:sz w:val="26"/>
                    <w:szCs w:val="26"/>
                    <w:rtl/>
                  </w:rPr>
                  <w:t>אירית קלמן ברום</w:t>
                </w:r>
              </w:sdtContent>
            </w:sdt>
          </w:p>
          <w:p w:rsidR="0094424E" w:rsidRPr="00377D4C" w:rsidRDefault="0094424E">
            <w:pPr>
              <w:rPr>
                <w:rFonts w:ascii="Arial" w:hAnsi="Arial" w:cs="FrankRuehl"/>
                <w:spacing w:val="6"/>
                <w:sz w:val="26"/>
                <w:szCs w:val="26"/>
                <w:highlight w:val="yellow"/>
              </w:rPr>
            </w:pPr>
          </w:p>
        </w:tc>
      </w:tr>
      <w:tr w:rsidR="0094424E" w:rsidRPr="00377D4C" w:rsidTr="008754A8">
        <w:trPr>
          <w:jc w:val="center"/>
        </w:trPr>
        <w:tc>
          <w:tcPr>
            <w:tcW w:w="2724" w:type="dxa"/>
            <w:gridSpan w:val="2"/>
          </w:tcPr>
          <w:sdt>
            <w:sdtPr>
              <w:rPr>
                <w:spacing w:val="6"/>
                <w:sz w:val="26"/>
                <w:szCs w:val="26"/>
                <w:rtl/>
              </w:rPr>
              <w:alias w:val="1180"/>
              <w:tag w:val="1180"/>
              <w:id w:val="637458750"/>
              <w:text w:multiLine="1"/>
            </w:sdtPr>
            <w:sdtEndPr/>
            <w:sdtContent>
              <w:p w:rsidR="00EE7854" w:rsidRPr="00377D4C" w:rsidRDefault="004A2D28">
                <w:pPr>
                  <w:rPr>
                    <w:rFonts w:ascii="Arial" w:hAnsi="Arial"/>
                    <w:b/>
                    <w:bCs/>
                    <w:noProof w:val="0"/>
                    <w:spacing w:val="6"/>
                    <w:sz w:val="26"/>
                    <w:szCs w:val="26"/>
                    <w:rtl/>
                  </w:rPr>
                </w:pPr>
                <w:r w:rsidRPr="00377D4C">
                  <w:rPr>
                    <w:rFonts w:ascii="Arial" w:hAnsi="Arial"/>
                    <w:b/>
                    <w:bCs/>
                    <w:noProof w:val="0"/>
                    <w:spacing w:val="6"/>
                    <w:sz w:val="26"/>
                    <w:szCs w:val="26"/>
                    <w:rtl/>
                  </w:rPr>
                  <w:t>מבקש</w:t>
                </w:r>
                <w:r w:rsidRPr="00377D4C">
                  <w:rPr>
                    <w:rFonts w:ascii="Arial" w:hAnsi="Arial" w:hint="cs"/>
                    <w:b/>
                    <w:bCs/>
                    <w:noProof w:val="0"/>
                    <w:spacing w:val="6"/>
                    <w:sz w:val="26"/>
                    <w:szCs w:val="26"/>
                    <w:rtl/>
                  </w:rPr>
                  <w:t>ת</w:t>
                </w:r>
              </w:p>
            </w:sdtContent>
          </w:sdt>
        </w:tc>
        <w:tc>
          <w:tcPr>
            <w:tcW w:w="6096" w:type="dxa"/>
            <w:gridSpan w:val="2"/>
          </w:tcPr>
          <w:p w:rsidR="004A2D28" w:rsidRPr="00377D4C" w:rsidRDefault="004A2D28" w:rsidP="00D118BF">
            <w:pPr>
              <w:rPr>
                <w:spacing w:val="6"/>
                <w:sz w:val="26"/>
                <w:szCs w:val="26"/>
              </w:rPr>
            </w:pPr>
            <w:r w:rsidRPr="00377D4C">
              <w:rPr>
                <w:rFonts w:ascii="Arial" w:hAnsi="Arial"/>
                <w:b/>
                <w:bCs/>
                <w:noProof w:val="0"/>
                <w:spacing w:val="6"/>
                <w:sz w:val="26"/>
                <w:szCs w:val="26"/>
                <w:rtl/>
              </w:rPr>
              <w:t>מדינת ישראל</w:t>
            </w:r>
            <w:r w:rsidRPr="00377D4C">
              <w:rPr>
                <w:rFonts w:ascii="Arial" w:hAnsi="Arial"/>
                <w:b/>
                <w:bCs/>
                <w:noProof w:val="0"/>
                <w:spacing w:val="6"/>
                <w:sz w:val="18"/>
                <w:szCs w:val="18"/>
                <w:rtl/>
              </w:rPr>
              <w:t xml:space="preserve"> </w:t>
            </w:r>
            <w:r w:rsidRPr="00377D4C">
              <w:rPr>
                <w:rFonts w:ascii="Arial" w:hAnsi="Arial"/>
                <w:b/>
                <w:bCs/>
                <w:noProof w:val="0"/>
                <w:spacing w:val="6"/>
                <w:sz w:val="26"/>
                <w:szCs w:val="26"/>
                <w:rtl/>
              </w:rPr>
              <w:t>-</w:t>
            </w:r>
            <w:r w:rsidRPr="00377D4C">
              <w:rPr>
                <w:rFonts w:ascii="Arial" w:hAnsi="Arial"/>
                <w:b/>
                <w:bCs/>
                <w:noProof w:val="0"/>
                <w:spacing w:val="6"/>
                <w:sz w:val="18"/>
                <w:szCs w:val="18"/>
                <w:rtl/>
              </w:rPr>
              <w:t xml:space="preserve"> </w:t>
            </w:r>
            <w:r w:rsidRPr="00377D4C">
              <w:rPr>
                <w:rFonts w:ascii="Arial" w:hAnsi="Arial"/>
                <w:b/>
                <w:bCs/>
                <w:noProof w:val="0"/>
                <w:spacing w:val="6"/>
                <w:sz w:val="26"/>
                <w:szCs w:val="26"/>
                <w:rtl/>
              </w:rPr>
              <w:t>משרד התחבורה</w:t>
            </w:r>
            <w:r w:rsidRPr="00377D4C">
              <w:rPr>
                <w:rFonts w:ascii="Arial" w:hAnsi="Arial"/>
                <w:b/>
                <w:bCs/>
                <w:noProof w:val="0"/>
                <w:spacing w:val="6"/>
                <w:sz w:val="18"/>
                <w:szCs w:val="18"/>
                <w:rtl/>
              </w:rPr>
              <w:t xml:space="preserve"> </w:t>
            </w:r>
            <w:r w:rsidRPr="00377D4C">
              <w:rPr>
                <w:rFonts w:ascii="Arial" w:hAnsi="Arial"/>
                <w:b/>
                <w:bCs/>
                <w:noProof w:val="0"/>
                <w:spacing w:val="6"/>
                <w:sz w:val="26"/>
                <w:szCs w:val="26"/>
                <w:rtl/>
              </w:rPr>
              <w:t>-</w:t>
            </w:r>
            <w:r w:rsidRPr="00377D4C">
              <w:rPr>
                <w:rFonts w:ascii="Arial" w:hAnsi="Arial"/>
                <w:b/>
                <w:bCs/>
                <w:noProof w:val="0"/>
                <w:spacing w:val="6"/>
                <w:sz w:val="18"/>
                <w:szCs w:val="18"/>
                <w:rtl/>
              </w:rPr>
              <w:t xml:space="preserve"> </w:t>
            </w:r>
            <w:r w:rsidRPr="00377D4C">
              <w:rPr>
                <w:rFonts w:ascii="Arial" w:hAnsi="Arial"/>
                <w:b/>
                <w:bCs/>
                <w:noProof w:val="0"/>
                <w:spacing w:val="6"/>
                <w:sz w:val="26"/>
                <w:szCs w:val="26"/>
                <w:rtl/>
              </w:rPr>
              <w:t>רשות התעופה</w:t>
            </w:r>
            <w:r w:rsidR="00D118BF" w:rsidRPr="00377D4C">
              <w:rPr>
                <w:rFonts w:ascii="Arial" w:hAnsi="Arial" w:hint="cs"/>
                <w:b/>
                <w:bCs/>
                <w:noProof w:val="0"/>
                <w:spacing w:val="6"/>
                <w:sz w:val="26"/>
                <w:szCs w:val="26"/>
                <w:rtl/>
              </w:rPr>
              <w:t xml:space="preserve"> האזרחית</w:t>
            </w:r>
          </w:p>
          <w:p w:rsidR="0094424E" w:rsidRPr="00377D4C" w:rsidRDefault="004A2D28" w:rsidP="004A2D28">
            <w:pPr>
              <w:rPr>
                <w:b/>
                <w:bCs/>
                <w:noProof w:val="0"/>
                <w:spacing w:val="6"/>
                <w:sz w:val="26"/>
                <w:szCs w:val="26"/>
              </w:rPr>
            </w:pPr>
            <w:r w:rsidRPr="00377D4C">
              <w:rPr>
                <w:spacing w:val="6"/>
                <w:sz w:val="26"/>
                <w:szCs w:val="26"/>
                <w:rtl/>
              </w:rPr>
              <w:t>ע"י פרקליטות מחוז תל אביב,  עו"ד</w:t>
            </w:r>
            <w:r w:rsidRPr="00377D4C">
              <w:rPr>
                <w:b/>
                <w:bCs/>
                <w:noProof w:val="0"/>
                <w:spacing w:val="6"/>
                <w:sz w:val="26"/>
                <w:szCs w:val="26"/>
                <w:rtl/>
              </w:rPr>
              <w:t xml:space="preserve"> </w:t>
            </w:r>
            <w:r w:rsidRPr="00377D4C">
              <w:rPr>
                <w:spacing w:val="6"/>
                <w:sz w:val="26"/>
                <w:szCs w:val="26"/>
                <w:rtl/>
              </w:rPr>
              <w:t>שרון ואלה</w:t>
            </w:r>
          </w:p>
        </w:tc>
      </w:tr>
      <w:tr w:rsidR="0094424E" w:rsidRPr="00377D4C">
        <w:trPr>
          <w:jc w:val="center"/>
        </w:trPr>
        <w:tc>
          <w:tcPr>
            <w:tcW w:w="8820" w:type="dxa"/>
            <w:gridSpan w:val="4"/>
          </w:tcPr>
          <w:p w:rsidR="0094424E" w:rsidRPr="00377D4C" w:rsidRDefault="0094424E">
            <w:pPr>
              <w:rPr>
                <w:rFonts w:ascii="Arial" w:hAnsi="Arial"/>
                <w:b/>
                <w:bCs/>
                <w:noProof w:val="0"/>
                <w:spacing w:val="6"/>
                <w:sz w:val="26"/>
                <w:szCs w:val="26"/>
                <w:rtl/>
              </w:rPr>
            </w:pPr>
          </w:p>
          <w:p w:rsidR="0094424E" w:rsidRPr="00377D4C" w:rsidRDefault="0094424E">
            <w:pPr>
              <w:jc w:val="center"/>
              <w:rPr>
                <w:rFonts w:ascii="Arial" w:hAnsi="Arial"/>
                <w:b/>
                <w:bCs/>
                <w:noProof w:val="0"/>
                <w:spacing w:val="6"/>
                <w:sz w:val="26"/>
                <w:szCs w:val="26"/>
                <w:rtl/>
              </w:rPr>
            </w:pPr>
            <w:r w:rsidRPr="00377D4C">
              <w:rPr>
                <w:rFonts w:ascii="Arial" w:hAnsi="Arial"/>
                <w:b/>
                <w:bCs/>
                <w:noProof w:val="0"/>
                <w:spacing w:val="6"/>
                <w:sz w:val="26"/>
                <w:szCs w:val="26"/>
                <w:rtl/>
              </w:rPr>
              <w:t>נגד</w:t>
            </w:r>
          </w:p>
          <w:p w:rsidR="0094424E" w:rsidRPr="00377D4C" w:rsidRDefault="0094424E">
            <w:pPr>
              <w:rPr>
                <w:rFonts w:ascii="Arial" w:hAnsi="Arial"/>
                <w:b/>
                <w:bCs/>
                <w:noProof w:val="0"/>
                <w:spacing w:val="6"/>
                <w:sz w:val="26"/>
                <w:szCs w:val="26"/>
              </w:rPr>
            </w:pPr>
          </w:p>
        </w:tc>
      </w:tr>
      <w:tr w:rsidR="0094424E" w:rsidRPr="00377D4C" w:rsidTr="008754A8">
        <w:trPr>
          <w:jc w:val="center"/>
        </w:trPr>
        <w:tc>
          <w:tcPr>
            <w:tcW w:w="2724" w:type="dxa"/>
            <w:gridSpan w:val="2"/>
          </w:tcPr>
          <w:p w:rsidR="0094424E" w:rsidRPr="00377D4C" w:rsidRDefault="003353D5">
            <w:pPr>
              <w:rPr>
                <w:rFonts w:ascii="Arial" w:hAnsi="Arial"/>
                <w:b/>
                <w:bCs/>
                <w:noProof w:val="0"/>
                <w:spacing w:val="6"/>
                <w:sz w:val="26"/>
                <w:szCs w:val="26"/>
              </w:rPr>
            </w:pPr>
            <w:sdt>
              <w:sdtPr>
                <w:rPr>
                  <w:spacing w:val="6"/>
                  <w:sz w:val="26"/>
                  <w:szCs w:val="26"/>
                  <w:rtl/>
                </w:rPr>
                <w:alias w:val="1184"/>
                <w:tag w:val="1184"/>
                <w:id w:val="-340621022"/>
                <w:text w:multiLine="1"/>
              </w:sdtPr>
              <w:sdtEndPr/>
              <w:sdtContent>
                <w:r w:rsidR="00EF7031" w:rsidRPr="00377D4C">
                  <w:rPr>
                    <w:rFonts w:ascii="Arial" w:hAnsi="Arial"/>
                    <w:b/>
                    <w:bCs/>
                    <w:noProof w:val="0"/>
                    <w:spacing w:val="6"/>
                    <w:sz w:val="26"/>
                    <w:szCs w:val="26"/>
                    <w:rtl/>
                  </w:rPr>
                  <w:t>משיב</w:t>
                </w:r>
              </w:sdtContent>
            </w:sdt>
          </w:p>
        </w:tc>
        <w:tc>
          <w:tcPr>
            <w:tcW w:w="6096" w:type="dxa"/>
            <w:gridSpan w:val="2"/>
          </w:tcPr>
          <w:p w:rsidR="00360B68" w:rsidRPr="00377D4C" w:rsidRDefault="003353D5" w:rsidP="00EF7031">
            <w:pPr>
              <w:rPr>
                <w:spacing w:val="6"/>
                <w:sz w:val="26"/>
                <w:szCs w:val="26"/>
                <w:rtl/>
              </w:rPr>
            </w:pPr>
            <w:sdt>
              <w:sdtPr>
                <w:rPr>
                  <w:rFonts w:hint="cs"/>
                  <w:spacing w:val="6"/>
                  <w:sz w:val="26"/>
                  <w:szCs w:val="26"/>
                  <w:rtl/>
                </w:rPr>
                <w:alias w:val="1486"/>
                <w:tag w:val="1486"/>
                <w:id w:val="-764153677"/>
                <w:text w:multiLine="1"/>
              </w:sdtPr>
              <w:sdtEndPr/>
              <w:sdtContent>
                <w:r w:rsidR="00EB22C9" w:rsidRPr="00377D4C">
                  <w:rPr>
                    <w:rFonts w:ascii="Arial" w:hAnsi="Arial" w:hint="cs"/>
                    <w:b/>
                    <w:bCs/>
                    <w:noProof w:val="0"/>
                    <w:spacing w:val="6"/>
                    <w:sz w:val="26"/>
                    <w:szCs w:val="26"/>
                    <w:rtl/>
                  </w:rPr>
                  <w:t>ברוך גינדין</w:t>
                </w:r>
              </w:sdtContent>
            </w:sdt>
          </w:p>
          <w:p w:rsidR="0094424E" w:rsidRPr="00377D4C" w:rsidRDefault="00EB22C9" w:rsidP="00EF7031">
            <w:pPr>
              <w:rPr>
                <w:spacing w:val="6"/>
                <w:sz w:val="26"/>
                <w:szCs w:val="26"/>
                <w:rtl/>
              </w:rPr>
            </w:pPr>
            <w:r w:rsidRPr="00377D4C">
              <w:rPr>
                <w:rFonts w:hint="cs"/>
                <w:spacing w:val="6"/>
                <w:sz w:val="26"/>
                <w:szCs w:val="26"/>
                <w:rtl/>
              </w:rPr>
              <w:t>ע"י ב"כ עו"ד</w:t>
            </w:r>
            <w:r w:rsidR="00EF7031" w:rsidRPr="00377D4C">
              <w:rPr>
                <w:rFonts w:hint="cs"/>
                <w:spacing w:val="6"/>
                <w:sz w:val="26"/>
                <w:szCs w:val="26"/>
                <w:rtl/>
              </w:rPr>
              <w:t xml:space="preserve"> קובי קפלנסקי</w:t>
            </w:r>
          </w:p>
        </w:tc>
      </w:tr>
    </w:tbl>
    <w:p w:rsidR="0094424E" w:rsidRPr="00377D4C" w:rsidRDefault="0094424E" w:rsidP="0094424E">
      <w:pPr>
        <w:rPr>
          <w:spacing w:val="6"/>
          <w:rtl/>
        </w:rPr>
      </w:pPr>
    </w:p>
    <w:p w:rsidR="00E31C2B" w:rsidRPr="00377D4C" w:rsidRDefault="00E31C2B" w:rsidP="006D3B31">
      <w:pPr>
        <w:suppressLineNumbers/>
        <w:rPr>
          <w:spacing w:val="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377D4C">
        <w:trPr>
          <w:jc w:val="center"/>
        </w:trPr>
        <w:tc>
          <w:tcPr>
            <w:tcW w:w="8820" w:type="dxa"/>
          </w:tcPr>
          <w:p w:rsidR="00694556" w:rsidRPr="00377D4C" w:rsidRDefault="00180519">
            <w:pPr>
              <w:bidi w:val="0"/>
              <w:jc w:val="center"/>
              <w:rPr>
                <w:rFonts w:ascii="Arial" w:hAnsi="Arial"/>
                <w:b/>
                <w:bCs/>
                <w:noProof w:val="0"/>
                <w:spacing w:val="6"/>
                <w:sz w:val="28"/>
                <w:szCs w:val="28"/>
                <w:u w:val="single"/>
              </w:rPr>
            </w:pPr>
            <w:r w:rsidRPr="00377D4C">
              <w:rPr>
                <w:rFonts w:ascii="Arial" w:hAnsi="Arial" w:hint="cs"/>
                <w:b/>
                <w:bCs/>
                <w:noProof w:val="0"/>
                <w:spacing w:val="6"/>
                <w:sz w:val="28"/>
                <w:szCs w:val="28"/>
                <w:u w:val="single"/>
                <w:rtl/>
              </w:rPr>
              <w:t>החלטה</w:t>
            </w:r>
          </w:p>
        </w:tc>
      </w:tr>
    </w:tbl>
    <w:p w:rsidR="00694556" w:rsidRPr="00377D4C" w:rsidRDefault="00694556">
      <w:pPr>
        <w:spacing w:line="360" w:lineRule="auto"/>
        <w:jc w:val="both"/>
        <w:rPr>
          <w:rFonts w:ascii="Arial" w:hAnsi="Arial"/>
          <w:noProof w:val="0"/>
          <w:spacing w:val="6"/>
          <w:rtl/>
        </w:rPr>
      </w:pPr>
    </w:p>
    <w:p w:rsidR="0052609C" w:rsidRPr="00377D4C" w:rsidRDefault="0052609C" w:rsidP="00EA2A7C">
      <w:pPr>
        <w:spacing w:after="160" w:line="480" w:lineRule="auto"/>
        <w:jc w:val="both"/>
        <w:rPr>
          <w:rFonts w:ascii="David" w:hAnsi="David"/>
          <w:noProof w:val="0"/>
          <w:spacing w:val="6"/>
        </w:rPr>
      </w:pPr>
      <w:bookmarkStart w:id="0" w:name="NGCSBookmark"/>
      <w:bookmarkEnd w:id="0"/>
      <w:r w:rsidRPr="00377D4C">
        <w:rPr>
          <w:rFonts w:ascii="David" w:hAnsi="David"/>
          <w:spacing w:val="6"/>
          <w:rtl/>
        </w:rPr>
        <w:t>לפני בקשת המדינה</w:t>
      </w:r>
      <w:r w:rsidR="00EA2A7C">
        <w:rPr>
          <w:rFonts w:ascii="David" w:hAnsi="David" w:hint="cs"/>
          <w:spacing w:val="6"/>
          <w:rtl/>
        </w:rPr>
        <w:t>-רשות התעופה האזרחית,</w:t>
      </w:r>
      <w:r w:rsidRPr="00377D4C">
        <w:rPr>
          <w:rFonts w:ascii="David" w:hAnsi="David"/>
          <w:spacing w:val="6"/>
          <w:rtl/>
        </w:rPr>
        <w:t>למחיקת הודעת צד ג' שנשלחה נגדה על ידי הנתבע.</w:t>
      </w:r>
    </w:p>
    <w:p w:rsidR="0052609C" w:rsidRPr="00377D4C" w:rsidRDefault="0052609C" w:rsidP="0052609C">
      <w:pPr>
        <w:spacing w:after="160" w:line="480" w:lineRule="auto"/>
        <w:jc w:val="both"/>
        <w:rPr>
          <w:rFonts w:ascii="David" w:hAnsi="David"/>
          <w:spacing w:val="6"/>
          <w:rtl/>
        </w:rPr>
      </w:pPr>
      <w:r w:rsidRPr="00377D4C">
        <w:rPr>
          <w:rFonts w:ascii="David" w:hAnsi="David"/>
          <w:b/>
          <w:bCs/>
          <w:spacing w:val="6"/>
          <w:rtl/>
        </w:rPr>
        <w:t>העובדות בקצרה וההשתלשלות הדיונית</w:t>
      </w:r>
    </w:p>
    <w:p w:rsidR="0052609C" w:rsidRPr="00377D4C" w:rsidRDefault="0052609C" w:rsidP="00EA2A7C">
      <w:pPr>
        <w:pStyle w:val="ad"/>
        <w:numPr>
          <w:ilvl w:val="0"/>
          <w:numId w:val="1"/>
        </w:numPr>
        <w:spacing w:line="480" w:lineRule="auto"/>
        <w:contextualSpacing w:val="0"/>
        <w:jc w:val="both"/>
        <w:rPr>
          <w:rFonts w:ascii="David" w:hAnsi="David" w:cs="David"/>
          <w:spacing w:val="6"/>
          <w:sz w:val="24"/>
          <w:szCs w:val="24"/>
          <w:rtl/>
        </w:rPr>
      </w:pPr>
      <w:r w:rsidRPr="00377D4C">
        <w:rPr>
          <w:rFonts w:ascii="David" w:hAnsi="David" w:cs="David"/>
          <w:spacing w:val="6"/>
          <w:sz w:val="24"/>
          <w:szCs w:val="24"/>
          <w:rtl/>
        </w:rPr>
        <w:t>ביום 7.6.2019 התרחשה תאונת טייס במסגרתה התרסק דאון ו</w:t>
      </w:r>
      <w:r w:rsidR="00EA2A7C">
        <w:rPr>
          <w:rFonts w:ascii="David" w:hAnsi="David" w:cs="David" w:hint="cs"/>
          <w:spacing w:val="6"/>
          <w:sz w:val="24"/>
          <w:szCs w:val="24"/>
          <w:rtl/>
        </w:rPr>
        <w:t>הטייס נהרג,</w:t>
      </w:r>
      <w:r w:rsidRPr="00377D4C">
        <w:rPr>
          <w:rFonts w:ascii="David" w:hAnsi="David" w:cs="David"/>
          <w:spacing w:val="6"/>
          <w:sz w:val="24"/>
          <w:szCs w:val="24"/>
          <w:rtl/>
        </w:rPr>
        <w:t>(להלן: "</w:t>
      </w:r>
      <w:r w:rsidRPr="00377D4C">
        <w:rPr>
          <w:rFonts w:ascii="David" w:hAnsi="David" w:cs="David"/>
          <w:b/>
          <w:bCs/>
          <w:spacing w:val="6"/>
          <w:sz w:val="24"/>
          <w:szCs w:val="24"/>
          <w:rtl/>
        </w:rPr>
        <w:t>המנוח</w:t>
      </w:r>
      <w:r w:rsidRPr="00377D4C">
        <w:rPr>
          <w:rFonts w:ascii="David" w:hAnsi="David" w:cs="David"/>
          <w:spacing w:val="6"/>
          <w:sz w:val="24"/>
          <w:szCs w:val="24"/>
          <w:rtl/>
        </w:rPr>
        <w:t xml:space="preserve">"). </w:t>
      </w:r>
    </w:p>
    <w:p w:rsidR="0052609C" w:rsidRPr="00377D4C" w:rsidRDefault="0052609C" w:rsidP="00E802AB">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 xml:space="preserve">התובעים, יורשי המנוח, הגישו תביעה לפיצוי בגין מותו של המנוח. התביעה הוגשה תחילה כנגד </w:t>
      </w:r>
      <w:r w:rsidR="00B01D1D">
        <w:rPr>
          <w:rFonts w:ascii="David" w:hAnsi="David" w:cs="David" w:hint="cs"/>
          <w:spacing w:val="6"/>
          <w:sz w:val="24"/>
          <w:szCs w:val="24"/>
          <w:rtl/>
        </w:rPr>
        <w:t xml:space="preserve">המשיב </w:t>
      </w:r>
      <w:r w:rsidRPr="00377D4C">
        <w:rPr>
          <w:rFonts w:ascii="David" w:hAnsi="David" w:cs="David"/>
          <w:spacing w:val="6"/>
          <w:sz w:val="24"/>
          <w:szCs w:val="24"/>
          <w:rtl/>
        </w:rPr>
        <w:t>(להלן</w:t>
      </w:r>
      <w:r w:rsidRPr="00377D4C">
        <w:rPr>
          <w:rFonts w:ascii="David" w:hAnsi="David" w:cs="David"/>
          <w:spacing w:val="6"/>
          <w:sz w:val="24"/>
          <w:szCs w:val="24"/>
        </w:rPr>
        <w:t>:</w:t>
      </w:r>
      <w:r w:rsidRPr="00377D4C">
        <w:rPr>
          <w:rFonts w:ascii="David" w:hAnsi="David" w:cs="David"/>
          <w:spacing w:val="6"/>
          <w:sz w:val="24"/>
          <w:szCs w:val="24"/>
          <w:rtl/>
        </w:rPr>
        <w:t xml:space="preserve"> </w:t>
      </w:r>
      <w:r w:rsidRPr="00377D4C">
        <w:rPr>
          <w:rFonts w:ascii="David" w:hAnsi="David" w:cs="David" w:hint="cs"/>
          <w:spacing w:val="6"/>
          <w:sz w:val="24"/>
          <w:szCs w:val="24"/>
          <w:rtl/>
        </w:rPr>
        <w:t>"</w:t>
      </w:r>
      <w:r w:rsidRPr="00377D4C">
        <w:rPr>
          <w:rFonts w:ascii="David" w:hAnsi="David" w:cs="David" w:hint="cs"/>
          <w:b/>
          <w:bCs/>
          <w:spacing w:val="6"/>
          <w:sz w:val="24"/>
          <w:szCs w:val="24"/>
          <w:rtl/>
        </w:rPr>
        <w:t>הנתבע</w:t>
      </w:r>
      <w:r w:rsidRPr="00377D4C">
        <w:rPr>
          <w:rFonts w:ascii="David" w:hAnsi="David" w:cs="David" w:hint="cs"/>
          <w:spacing w:val="6"/>
          <w:sz w:val="24"/>
          <w:szCs w:val="24"/>
          <w:rtl/>
        </w:rPr>
        <w:t>"</w:t>
      </w:r>
      <w:r w:rsidR="00EA2A7C">
        <w:rPr>
          <w:rFonts w:ascii="David" w:hAnsi="David" w:cs="David" w:hint="cs"/>
          <w:spacing w:val="6"/>
          <w:sz w:val="24"/>
          <w:szCs w:val="24"/>
          <w:rtl/>
        </w:rPr>
        <w:t>)</w:t>
      </w:r>
      <w:r w:rsidRPr="00377D4C">
        <w:rPr>
          <w:rFonts w:ascii="David" w:hAnsi="David" w:cs="David" w:hint="cs"/>
          <w:spacing w:val="6"/>
          <w:sz w:val="24"/>
          <w:szCs w:val="24"/>
          <w:rtl/>
        </w:rPr>
        <w:t xml:space="preserve"> וכנגד מדינת ישראל - משרד התחבורה - רשות התעופה האזרחית (להלן: "</w:t>
      </w:r>
      <w:r w:rsidRPr="00377D4C">
        <w:rPr>
          <w:rFonts w:ascii="David" w:hAnsi="David" w:cs="David" w:hint="cs"/>
          <w:b/>
          <w:bCs/>
          <w:spacing w:val="6"/>
          <w:sz w:val="24"/>
          <w:szCs w:val="24"/>
          <w:rtl/>
        </w:rPr>
        <w:t>רת"א</w:t>
      </w:r>
      <w:r w:rsidRPr="00377D4C">
        <w:rPr>
          <w:rFonts w:ascii="David" w:hAnsi="David" w:cs="David" w:hint="cs"/>
          <w:spacing w:val="6"/>
          <w:sz w:val="24"/>
          <w:szCs w:val="24"/>
          <w:rtl/>
        </w:rPr>
        <w:t>"). רת"א הגישה הודעות צד ג' נגד ה</w:t>
      </w:r>
      <w:r w:rsidR="00EA2A7C">
        <w:rPr>
          <w:rFonts w:ascii="David" w:hAnsi="David" w:cs="David" w:hint="cs"/>
          <w:spacing w:val="6"/>
          <w:sz w:val="24"/>
          <w:szCs w:val="24"/>
          <w:rtl/>
        </w:rPr>
        <w:t>נתבע</w:t>
      </w:r>
      <w:r w:rsidRPr="00377D4C">
        <w:rPr>
          <w:rFonts w:ascii="David" w:hAnsi="David" w:cs="David" w:hint="cs"/>
          <w:spacing w:val="6"/>
          <w:sz w:val="24"/>
          <w:szCs w:val="24"/>
          <w:rtl/>
        </w:rPr>
        <w:t xml:space="preserve">, </w:t>
      </w:r>
      <w:r w:rsidR="00EA2A7C">
        <w:rPr>
          <w:rFonts w:ascii="David" w:hAnsi="David" w:cs="David" w:hint="cs"/>
          <w:spacing w:val="6"/>
          <w:sz w:val="24"/>
          <w:szCs w:val="24"/>
          <w:rtl/>
        </w:rPr>
        <w:t xml:space="preserve">נגד </w:t>
      </w:r>
      <w:r w:rsidRPr="00377D4C">
        <w:rPr>
          <w:rFonts w:ascii="David" w:hAnsi="David" w:cs="David" w:hint="cs"/>
          <w:spacing w:val="6"/>
          <w:sz w:val="24"/>
          <w:szCs w:val="24"/>
          <w:rtl/>
        </w:rPr>
        <w:t>איגוד הדאייה</w:t>
      </w:r>
      <w:r w:rsidR="00EA2A7C">
        <w:rPr>
          <w:rFonts w:ascii="David" w:hAnsi="David" w:cs="David" w:hint="cs"/>
          <w:spacing w:val="6"/>
          <w:sz w:val="24"/>
          <w:szCs w:val="24"/>
          <w:rtl/>
        </w:rPr>
        <w:t>,</w:t>
      </w:r>
      <w:r w:rsidR="00E802AB">
        <w:rPr>
          <w:rFonts w:ascii="David" w:hAnsi="David" w:cs="David" w:hint="cs"/>
          <w:spacing w:val="6"/>
          <w:sz w:val="24"/>
          <w:szCs w:val="24"/>
          <w:rtl/>
        </w:rPr>
        <w:t xml:space="preserve"> </w:t>
      </w:r>
      <w:r w:rsidR="00EA2A7C">
        <w:rPr>
          <w:rFonts w:ascii="David" w:hAnsi="David" w:cs="David" w:hint="cs"/>
          <w:spacing w:val="6"/>
          <w:sz w:val="24"/>
          <w:szCs w:val="24"/>
          <w:rtl/>
        </w:rPr>
        <w:t>נגד יו"ר האיגוד ובעלי הדאון שהתרסק.</w:t>
      </w:r>
      <w:r w:rsidRPr="00377D4C">
        <w:rPr>
          <w:rFonts w:ascii="David" w:hAnsi="David" w:cs="David" w:hint="cs"/>
          <w:spacing w:val="6"/>
          <w:sz w:val="24"/>
          <w:szCs w:val="24"/>
          <w:rtl/>
        </w:rPr>
        <w:t xml:space="preserve"> </w:t>
      </w:r>
    </w:p>
    <w:p w:rsidR="0052609C" w:rsidRPr="00377D4C" w:rsidRDefault="0052609C" w:rsidP="001A4CF9">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רת"א הגישה בקשה לדחיית התביעה נגדה על הסף</w:t>
      </w:r>
      <w:r w:rsidR="00493593">
        <w:rPr>
          <w:rFonts w:ascii="David" w:hAnsi="David" w:cs="David" w:hint="cs"/>
          <w:spacing w:val="6"/>
          <w:sz w:val="24"/>
          <w:szCs w:val="24"/>
          <w:rtl/>
        </w:rPr>
        <w:t>.</w:t>
      </w:r>
      <w:r w:rsidRPr="00377D4C">
        <w:rPr>
          <w:rFonts w:ascii="David" w:hAnsi="David" w:cs="David"/>
          <w:spacing w:val="6"/>
          <w:sz w:val="24"/>
          <w:szCs w:val="24"/>
          <w:rtl/>
        </w:rPr>
        <w:t xml:space="preserve"> בהחלטתי מיום 2.2.23 קבעתי שעילות התביעה הקשורות בהנחיות ואסדרת הבדיקות שנטען שיש לערוך למדריך, יידחו על הסף בהעדר טענה של חריגה מההוראות הקיימות. נותרה עילת התביעה הקשורה לטענות בדבר אי מתן הנחיות ברורות להחזרת הטיסות בתנאי מזג האוויר קשים.</w:t>
      </w:r>
    </w:p>
    <w:p w:rsidR="0052609C" w:rsidRPr="00377D4C" w:rsidRDefault="0052609C" w:rsidP="002D6145">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לאחר שניתנה החלטה זו, הגיעו התובעים ורת"א להסכם פשרה לפיו התביעה נגד רת"א ת</w:t>
      </w:r>
      <w:r w:rsidR="007E6884">
        <w:rPr>
          <w:rFonts w:ascii="David" w:hAnsi="David" w:cs="David" w:hint="cs"/>
          <w:spacing w:val="6"/>
          <w:sz w:val="24"/>
          <w:szCs w:val="24"/>
          <w:rtl/>
        </w:rPr>
        <w:t>י</w:t>
      </w:r>
      <w:r w:rsidRPr="00377D4C">
        <w:rPr>
          <w:rFonts w:ascii="David" w:hAnsi="David" w:cs="David"/>
          <w:spacing w:val="6"/>
          <w:sz w:val="24"/>
          <w:szCs w:val="24"/>
          <w:rtl/>
        </w:rPr>
        <w:t>מחק וכפועל יוצא ב</w:t>
      </w:r>
      <w:r w:rsidR="007E6884">
        <w:rPr>
          <w:rFonts w:ascii="David" w:hAnsi="David" w:cs="David" w:hint="cs"/>
          <w:spacing w:val="6"/>
          <w:sz w:val="24"/>
          <w:szCs w:val="24"/>
          <w:rtl/>
        </w:rPr>
        <w:t>י</w:t>
      </w:r>
      <w:r w:rsidRPr="00377D4C">
        <w:rPr>
          <w:rFonts w:ascii="David" w:hAnsi="David" w:cs="David"/>
          <w:spacing w:val="6"/>
          <w:sz w:val="24"/>
          <w:szCs w:val="24"/>
          <w:rtl/>
        </w:rPr>
        <w:t xml:space="preserve">קשו למחוק את הודעות צד ג' שהגישה. התובעים הצהירו בהסכם </w:t>
      </w:r>
      <w:r w:rsidRPr="00377D4C">
        <w:rPr>
          <w:rFonts w:ascii="David" w:hAnsi="David" w:cs="David"/>
          <w:spacing w:val="6"/>
          <w:sz w:val="24"/>
          <w:szCs w:val="24"/>
          <w:rtl/>
        </w:rPr>
        <w:lastRenderedPageBreak/>
        <w:t xml:space="preserve">הפשרה, אשר קיבל תוקף של פסק דין ביום 7.3.24, כי ימשיכו בתביעתם נגד הנתבע, אך ורק ביחס לחלקו בנזקים </w:t>
      </w:r>
      <w:r w:rsidR="002D6145">
        <w:rPr>
          <w:rFonts w:ascii="David" w:hAnsi="David" w:cs="David" w:hint="cs"/>
          <w:spacing w:val="6"/>
          <w:sz w:val="24"/>
          <w:szCs w:val="24"/>
          <w:rtl/>
        </w:rPr>
        <w:t>מושאי</w:t>
      </w:r>
      <w:r w:rsidRPr="00377D4C">
        <w:rPr>
          <w:rFonts w:ascii="David" w:hAnsi="David" w:cs="David"/>
          <w:spacing w:val="6"/>
          <w:sz w:val="24"/>
          <w:szCs w:val="24"/>
          <w:rtl/>
        </w:rPr>
        <w:t xml:space="preserve"> התביעה.</w:t>
      </w:r>
    </w:p>
    <w:p w:rsidR="0052609C" w:rsidRPr="00377D4C" w:rsidRDefault="004F44F3" w:rsidP="0052609C">
      <w:pPr>
        <w:pStyle w:val="ad"/>
        <w:numPr>
          <w:ilvl w:val="0"/>
          <w:numId w:val="1"/>
        </w:numPr>
        <w:spacing w:line="480" w:lineRule="auto"/>
        <w:contextualSpacing w:val="0"/>
        <w:jc w:val="both"/>
        <w:rPr>
          <w:rFonts w:ascii="David" w:hAnsi="David" w:cs="David"/>
          <w:spacing w:val="6"/>
          <w:sz w:val="24"/>
          <w:szCs w:val="24"/>
        </w:rPr>
      </w:pPr>
      <w:r>
        <w:rPr>
          <w:rFonts w:ascii="David" w:hAnsi="David" w:cs="David"/>
          <w:spacing w:val="6"/>
          <w:sz w:val="24"/>
          <w:szCs w:val="24"/>
          <w:rtl/>
        </w:rPr>
        <w:t>ביום 13.5.24 הגיש הנתבע הודע</w:t>
      </w:r>
      <w:r>
        <w:rPr>
          <w:rFonts w:ascii="David" w:hAnsi="David" w:cs="David" w:hint="cs"/>
          <w:spacing w:val="6"/>
          <w:sz w:val="24"/>
          <w:szCs w:val="24"/>
          <w:rtl/>
        </w:rPr>
        <w:t>ת</w:t>
      </w:r>
      <w:r w:rsidR="0052609C" w:rsidRPr="00377D4C">
        <w:rPr>
          <w:rFonts w:ascii="David" w:hAnsi="David" w:cs="David"/>
          <w:spacing w:val="6"/>
          <w:sz w:val="24"/>
          <w:szCs w:val="24"/>
          <w:rtl/>
        </w:rPr>
        <w:t xml:space="preserve"> צד ג' נגד רת"א.</w:t>
      </w:r>
    </w:p>
    <w:p w:rsidR="0052609C" w:rsidRPr="00377D4C" w:rsidRDefault="0052609C" w:rsidP="00B3333E">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לטענת רת"א, יש למחוק נגדה את הודעת צד ג' על הסף,</w:t>
      </w:r>
      <w:r w:rsidR="00B3333E">
        <w:rPr>
          <w:rFonts w:ascii="David" w:hAnsi="David" w:cs="David" w:hint="cs"/>
          <w:spacing w:val="6"/>
          <w:sz w:val="24"/>
          <w:szCs w:val="24"/>
          <w:rtl/>
        </w:rPr>
        <w:t xml:space="preserve"> </w:t>
      </w:r>
      <w:r w:rsidRPr="00377D4C">
        <w:rPr>
          <w:rFonts w:ascii="David" w:hAnsi="David" w:cs="David"/>
          <w:spacing w:val="6"/>
          <w:sz w:val="24"/>
          <w:szCs w:val="24"/>
          <w:rtl/>
        </w:rPr>
        <w:t xml:space="preserve">בחינה פורמלית </w:t>
      </w:r>
      <w:r w:rsidR="00B3333E">
        <w:rPr>
          <w:rFonts w:ascii="David" w:hAnsi="David" w:cs="David" w:hint="cs"/>
          <w:spacing w:val="6"/>
          <w:sz w:val="24"/>
          <w:szCs w:val="24"/>
          <w:rtl/>
        </w:rPr>
        <w:t>ה</w:t>
      </w:r>
      <w:r w:rsidRPr="00377D4C">
        <w:rPr>
          <w:rFonts w:ascii="David" w:hAnsi="David" w:cs="David"/>
          <w:spacing w:val="6"/>
          <w:sz w:val="24"/>
          <w:szCs w:val="24"/>
          <w:rtl/>
        </w:rPr>
        <w:t>הודעה הוגשה באיחור</w:t>
      </w:r>
      <w:r w:rsidR="00B3333E">
        <w:rPr>
          <w:rFonts w:ascii="David" w:hAnsi="David" w:cs="David" w:hint="cs"/>
          <w:spacing w:val="6"/>
          <w:sz w:val="24"/>
          <w:szCs w:val="24"/>
          <w:rtl/>
        </w:rPr>
        <w:t>, ו</w:t>
      </w:r>
      <w:r w:rsidRPr="00377D4C">
        <w:rPr>
          <w:rFonts w:ascii="David" w:hAnsi="David" w:cs="David"/>
          <w:spacing w:val="6"/>
          <w:sz w:val="24"/>
          <w:szCs w:val="24"/>
          <w:rtl/>
        </w:rPr>
        <w:t>לגופו של ענין</w:t>
      </w:r>
      <w:r w:rsidR="00B3333E">
        <w:rPr>
          <w:rFonts w:ascii="David" w:hAnsi="David" w:cs="David" w:hint="cs"/>
          <w:spacing w:val="6"/>
          <w:sz w:val="24"/>
          <w:szCs w:val="24"/>
          <w:rtl/>
        </w:rPr>
        <w:t xml:space="preserve">, התובעים הצהירו </w:t>
      </w:r>
      <w:r w:rsidRPr="00377D4C">
        <w:rPr>
          <w:rFonts w:ascii="David" w:hAnsi="David" w:cs="David"/>
          <w:spacing w:val="6"/>
          <w:sz w:val="24"/>
          <w:szCs w:val="24"/>
          <w:rtl/>
        </w:rPr>
        <w:t>כי תביעתם נגד הנתבע הינה רק בגין חלקו. עוד נטען כי כל הטענות שנטענו כנגד התקנת נהלים, כישלון המדינה בהנחיה והדרכה, נטענו נגד המדינה בכתב התביעה ונדחו בהחלטה על דחיית סעיפים מכתב התביעה על הסף.</w:t>
      </w:r>
    </w:p>
    <w:p w:rsidR="0052609C" w:rsidRPr="00377D4C" w:rsidRDefault="0052609C" w:rsidP="0052609C">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הנתבע בתגובתו חזר על טענותיו כנגד התביעה</w:t>
      </w:r>
      <w:r w:rsidR="00FB4317">
        <w:rPr>
          <w:rFonts w:ascii="David" w:hAnsi="David" w:cs="David" w:hint="cs"/>
          <w:spacing w:val="6"/>
          <w:sz w:val="24"/>
          <w:szCs w:val="24"/>
          <w:rtl/>
        </w:rPr>
        <w:t>,</w:t>
      </w:r>
      <w:r w:rsidRPr="00377D4C">
        <w:rPr>
          <w:rFonts w:ascii="David" w:hAnsi="David" w:cs="David"/>
          <w:spacing w:val="6"/>
          <w:sz w:val="24"/>
          <w:szCs w:val="24"/>
          <w:rtl/>
        </w:rPr>
        <w:t xml:space="preserve"> על כך שאין להטיל עליו כל אחריות תוך שהבהיר כי הודעת צד ג' נגד רת"א הינה כארגון שאחראי על ענייני התעופה והסדרתם, </w:t>
      </w:r>
      <w:r w:rsidR="00FB4317">
        <w:rPr>
          <w:rFonts w:ascii="David" w:hAnsi="David" w:cs="David" w:hint="cs"/>
          <w:spacing w:val="6"/>
          <w:sz w:val="24"/>
          <w:szCs w:val="24"/>
          <w:rtl/>
        </w:rPr>
        <w:t>תוך ש</w:t>
      </w:r>
      <w:r w:rsidRPr="00377D4C">
        <w:rPr>
          <w:rFonts w:ascii="David" w:hAnsi="David" w:cs="David"/>
          <w:spacing w:val="6"/>
          <w:sz w:val="24"/>
          <w:szCs w:val="24"/>
          <w:rtl/>
        </w:rPr>
        <w:t>התייחס לחובות מקצועית ורגולטוריות של רת"א.</w:t>
      </w:r>
    </w:p>
    <w:p w:rsidR="0052609C" w:rsidRPr="00377D4C" w:rsidRDefault="0052609C" w:rsidP="00B3333E">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הנתבע מוסיף כ</w:t>
      </w:r>
      <w:r w:rsidR="00B3333E">
        <w:rPr>
          <w:rFonts w:ascii="David" w:hAnsi="David" w:cs="David" w:hint="cs"/>
          <w:spacing w:val="6"/>
          <w:sz w:val="24"/>
          <w:szCs w:val="24"/>
          <w:rtl/>
        </w:rPr>
        <w:t>י</w:t>
      </w:r>
      <w:r w:rsidRPr="00377D4C">
        <w:rPr>
          <w:rFonts w:ascii="David" w:hAnsi="David" w:cs="David"/>
          <w:spacing w:val="6"/>
          <w:sz w:val="24"/>
          <w:szCs w:val="24"/>
          <w:rtl/>
        </w:rPr>
        <w:t xml:space="preserve">, בכל מקרה, הטענות בכל הנוגע למזג האוויר לא נדחו בהחלטה שניתנה לגבי </w:t>
      </w:r>
      <w:r w:rsidR="00194529">
        <w:rPr>
          <w:rFonts w:ascii="David" w:hAnsi="David" w:cs="David"/>
          <w:spacing w:val="6"/>
          <w:sz w:val="24"/>
          <w:szCs w:val="24"/>
          <w:rtl/>
        </w:rPr>
        <w:t>דחייה על הסף של התביעה נגד רת"א</w:t>
      </w:r>
      <w:r w:rsidRPr="00377D4C">
        <w:rPr>
          <w:rFonts w:ascii="David" w:hAnsi="David" w:cs="David"/>
          <w:spacing w:val="6"/>
          <w:sz w:val="24"/>
          <w:szCs w:val="24"/>
          <w:rtl/>
        </w:rPr>
        <w:t>.</w:t>
      </w:r>
    </w:p>
    <w:p w:rsidR="0052609C" w:rsidRPr="00377D4C" w:rsidRDefault="0052609C" w:rsidP="0052609C">
      <w:pPr>
        <w:spacing w:after="160" w:line="480" w:lineRule="auto"/>
        <w:jc w:val="both"/>
        <w:rPr>
          <w:rFonts w:ascii="David" w:hAnsi="David"/>
          <w:spacing w:val="6"/>
        </w:rPr>
      </w:pPr>
      <w:r w:rsidRPr="00377D4C">
        <w:rPr>
          <w:rFonts w:ascii="David" w:hAnsi="David"/>
          <w:b/>
          <w:bCs/>
          <w:spacing w:val="6"/>
          <w:rtl/>
        </w:rPr>
        <w:t>דיון והכרעה</w:t>
      </w:r>
    </w:p>
    <w:p w:rsidR="0052609C" w:rsidRPr="00377D4C" w:rsidRDefault="0052609C" w:rsidP="0052609C">
      <w:pPr>
        <w:pStyle w:val="ad"/>
        <w:numPr>
          <w:ilvl w:val="0"/>
          <w:numId w:val="1"/>
        </w:numPr>
        <w:spacing w:line="480" w:lineRule="auto"/>
        <w:contextualSpacing w:val="0"/>
        <w:jc w:val="both"/>
        <w:rPr>
          <w:rFonts w:ascii="David" w:hAnsi="David" w:cs="David"/>
          <w:spacing w:val="6"/>
          <w:sz w:val="24"/>
          <w:szCs w:val="24"/>
          <w:rtl/>
        </w:rPr>
      </w:pPr>
      <w:r w:rsidRPr="00377D4C">
        <w:rPr>
          <w:rFonts w:ascii="David" w:hAnsi="David" w:cs="David"/>
          <w:spacing w:val="6"/>
          <w:sz w:val="24"/>
          <w:szCs w:val="24"/>
          <w:rtl/>
        </w:rPr>
        <w:t>לאחר עיון בטענות הצדדים הגעתי למסקנה כי דין ההודעה לצד ג' נגד רת"א להידחות על הסף.</w:t>
      </w:r>
    </w:p>
    <w:p w:rsidR="0052609C" w:rsidRPr="00377D4C" w:rsidRDefault="0052609C" w:rsidP="0052609C">
      <w:pPr>
        <w:pStyle w:val="ad"/>
        <w:numPr>
          <w:ilvl w:val="0"/>
          <w:numId w:val="1"/>
        </w:numPr>
        <w:spacing w:line="480" w:lineRule="auto"/>
        <w:contextualSpacing w:val="0"/>
        <w:jc w:val="both"/>
        <w:rPr>
          <w:rFonts w:ascii="David" w:hAnsi="David" w:cs="David"/>
          <w:b/>
          <w:bCs/>
          <w:spacing w:val="6"/>
          <w:sz w:val="24"/>
          <w:szCs w:val="24"/>
        </w:rPr>
      </w:pPr>
      <w:r w:rsidRPr="00377D4C">
        <w:rPr>
          <w:rFonts w:ascii="David" w:hAnsi="David" w:cs="David"/>
          <w:spacing w:val="6"/>
          <w:sz w:val="24"/>
          <w:szCs w:val="24"/>
          <w:rtl/>
        </w:rPr>
        <w:t>הודעת צד ג' הוסדרה בתקנה 22</w:t>
      </w:r>
      <w:r w:rsidRPr="00377D4C">
        <w:rPr>
          <w:spacing w:val="6"/>
          <w:rtl/>
        </w:rPr>
        <w:t xml:space="preserve"> </w:t>
      </w:r>
      <w:r w:rsidRPr="00377D4C">
        <w:rPr>
          <w:rFonts w:ascii="David" w:hAnsi="David" w:cs="David"/>
          <w:spacing w:val="6"/>
          <w:sz w:val="24"/>
          <w:szCs w:val="24"/>
          <w:rtl/>
        </w:rPr>
        <w:t>לתקנות סדר הדין האזרחי, תשע"ט-2018: "</w:t>
      </w:r>
      <w:r w:rsidRPr="00377D4C">
        <w:rPr>
          <w:rFonts w:ascii="David" w:hAnsi="David" w:cs="David"/>
          <w:b/>
          <w:bCs/>
          <w:spacing w:val="6"/>
          <w:sz w:val="24"/>
          <w:szCs w:val="24"/>
          <w:rtl/>
        </w:rPr>
        <w:t>נתבע רשאי לתת הודעה לצד שלישי לכל אדם, במקרים שבהם הוא זכאי ממנו להשתתפות, לשיפוי או לביצוע פעולה בנוגע לסעד הנתבע ממנו או אם מתקיים קשר עובדתי או משפטי משותף בסוגיה שבינו ובין הצד השלישי, הכרוכה בנושא התובענה"</w:t>
      </w:r>
      <w:r w:rsidRPr="00377D4C">
        <w:rPr>
          <w:rFonts w:ascii="David" w:hAnsi="David" w:cs="David"/>
          <w:spacing w:val="6"/>
          <w:sz w:val="24"/>
          <w:szCs w:val="24"/>
          <w:rtl/>
        </w:rPr>
        <w:t>.</w:t>
      </w:r>
      <w:r w:rsidRPr="00377D4C">
        <w:rPr>
          <w:rFonts w:ascii="David" w:hAnsi="David" w:cs="David"/>
          <w:b/>
          <w:bCs/>
          <w:spacing w:val="6"/>
          <w:sz w:val="24"/>
          <w:szCs w:val="24"/>
          <w:rtl/>
        </w:rPr>
        <w:t xml:space="preserve">  </w:t>
      </w:r>
    </w:p>
    <w:p w:rsidR="0052609C" w:rsidRPr="00377D4C" w:rsidRDefault="0052609C" w:rsidP="00CC1677">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בהסכם הפשרה בין התובע</w:t>
      </w:r>
      <w:r w:rsidR="00274BD4">
        <w:rPr>
          <w:rFonts w:ascii="David" w:hAnsi="David" w:cs="David" w:hint="cs"/>
          <w:spacing w:val="6"/>
          <w:sz w:val="24"/>
          <w:szCs w:val="24"/>
          <w:rtl/>
        </w:rPr>
        <w:t>ים</w:t>
      </w:r>
      <w:r w:rsidRPr="00377D4C">
        <w:rPr>
          <w:rFonts w:ascii="David" w:hAnsi="David" w:cs="David"/>
          <w:spacing w:val="6"/>
          <w:sz w:val="24"/>
          <w:szCs w:val="24"/>
          <w:rtl/>
        </w:rPr>
        <w:t xml:space="preserve"> ורת"א, אשר קבל תוקף של פסק דין ביום 7.3.24, התחייבו התובעים כדלקמן: "</w:t>
      </w:r>
      <w:r w:rsidRPr="00377D4C">
        <w:rPr>
          <w:rFonts w:ascii="David" w:hAnsi="David" w:cs="David"/>
          <w:b/>
          <w:bCs/>
          <w:spacing w:val="6"/>
          <w:sz w:val="24"/>
          <w:szCs w:val="24"/>
          <w:rtl/>
        </w:rPr>
        <w:t>התובע מצהיר כי הוא ממשיך בתביעתו נגד הנתבע 1 אך ורק ביחס לחלקו בנזקים נשואי התביעה"</w:t>
      </w:r>
      <w:r w:rsidRPr="00377D4C">
        <w:rPr>
          <w:rFonts w:ascii="David" w:hAnsi="David" w:cs="David"/>
          <w:spacing w:val="6"/>
          <w:sz w:val="24"/>
          <w:szCs w:val="24"/>
          <w:rtl/>
        </w:rPr>
        <w:t>.</w:t>
      </w:r>
      <w:r w:rsidRPr="00377D4C">
        <w:rPr>
          <w:rFonts w:ascii="David" w:hAnsi="David" w:cs="David"/>
          <w:b/>
          <w:bCs/>
          <w:spacing w:val="6"/>
          <w:sz w:val="24"/>
          <w:szCs w:val="24"/>
          <w:rtl/>
        </w:rPr>
        <w:t xml:space="preserve"> </w:t>
      </w:r>
      <w:r w:rsidRPr="00377D4C">
        <w:rPr>
          <w:rFonts w:ascii="David" w:hAnsi="David" w:cs="David"/>
          <w:spacing w:val="6"/>
          <w:sz w:val="24"/>
          <w:szCs w:val="24"/>
          <w:rtl/>
        </w:rPr>
        <w:t xml:space="preserve">בהקשר זה קבע כב' השופט ע' גרוסקופף ב-רע"א 7848/18 </w:t>
      </w:r>
      <w:r w:rsidRPr="00377D4C">
        <w:rPr>
          <w:rFonts w:ascii="David" w:hAnsi="David" w:cs="David"/>
          <w:b/>
          <w:bCs/>
          <w:spacing w:val="6"/>
          <w:sz w:val="24"/>
          <w:szCs w:val="24"/>
          <w:rtl/>
        </w:rPr>
        <w:t>מדינת ישראל (משרד התחבורה- רשות הספנות והנמלים) נ' פלונית</w:t>
      </w:r>
      <w:r w:rsidRPr="00377D4C">
        <w:rPr>
          <w:rFonts w:ascii="David" w:hAnsi="David" w:cs="David"/>
          <w:spacing w:val="6"/>
          <w:sz w:val="24"/>
          <w:szCs w:val="24"/>
          <w:rtl/>
        </w:rPr>
        <w:t xml:space="preserve"> (‏21.12.2018) (להלן: </w:t>
      </w:r>
      <w:r w:rsidRPr="00377D4C">
        <w:rPr>
          <w:rFonts w:ascii="David" w:hAnsi="David" w:cs="David"/>
          <w:spacing w:val="6"/>
          <w:sz w:val="24"/>
          <w:szCs w:val="24"/>
          <w:rtl/>
        </w:rPr>
        <w:lastRenderedPageBreak/>
        <w:t>"</w:t>
      </w:r>
      <w:r w:rsidRPr="00377D4C">
        <w:rPr>
          <w:rFonts w:ascii="David" w:hAnsi="David" w:cs="David"/>
          <w:b/>
          <w:bCs/>
          <w:spacing w:val="6"/>
          <w:sz w:val="24"/>
          <w:szCs w:val="24"/>
          <w:rtl/>
        </w:rPr>
        <w:t>ענין רשות הספנות והנמלים</w:t>
      </w:r>
      <w:r w:rsidRPr="00377D4C">
        <w:rPr>
          <w:rFonts w:ascii="David" w:hAnsi="David" w:cs="David"/>
          <w:spacing w:val="6"/>
          <w:sz w:val="24"/>
          <w:szCs w:val="24"/>
          <w:rtl/>
        </w:rPr>
        <w:t>"), כי כשנערך הסכם פשרה חלקי בין תובע וחלק מהנתבעים אשר נתבעו, כאשר התביעה נגד הנתבעים אחרים ממשיכה, וכאשר התובע התחייב שינכה את חלקם של הנתבעים איתם הגיע להסכם פשרה מהחבות של הנתבעים הנותרים</w:t>
      </w:r>
      <w:r w:rsidR="0010557E">
        <w:rPr>
          <w:rFonts w:ascii="David" w:hAnsi="David" w:cs="David" w:hint="cs"/>
          <w:spacing w:val="6"/>
          <w:sz w:val="24"/>
          <w:szCs w:val="24"/>
          <w:rtl/>
        </w:rPr>
        <w:t>,</w:t>
      </w:r>
      <w:r w:rsidRPr="00377D4C">
        <w:rPr>
          <w:rFonts w:ascii="David" w:hAnsi="David" w:cs="David"/>
          <w:spacing w:val="6"/>
          <w:sz w:val="24"/>
          <w:szCs w:val="24"/>
          <w:rtl/>
        </w:rPr>
        <w:t xml:space="preserve"> אין מקום להגיש הודעת צד ג':</w:t>
      </w:r>
    </w:p>
    <w:p w:rsidR="0052609C" w:rsidRPr="00377D4C" w:rsidRDefault="0052609C" w:rsidP="0052609C">
      <w:pPr>
        <w:pStyle w:val="ad"/>
        <w:spacing w:line="360" w:lineRule="auto"/>
        <w:ind w:left="1786" w:right="1276"/>
        <w:contextualSpacing w:val="0"/>
        <w:jc w:val="both"/>
        <w:rPr>
          <w:rFonts w:ascii="David" w:hAnsi="David" w:cs="David"/>
          <w:spacing w:val="6"/>
          <w:sz w:val="24"/>
          <w:szCs w:val="24"/>
        </w:rPr>
      </w:pPr>
      <w:r w:rsidRPr="00377D4C">
        <w:rPr>
          <w:rFonts w:ascii="David" w:hAnsi="David" w:cs="David"/>
          <w:spacing w:val="6"/>
          <w:sz w:val="24"/>
          <w:szCs w:val="24"/>
        </w:rPr>
        <w:t>"</w:t>
      </w:r>
      <w:r w:rsidRPr="00377D4C">
        <w:rPr>
          <w:rFonts w:ascii="David" w:hAnsi="David" w:cs="David"/>
          <w:b/>
          <w:bCs/>
          <w:spacing w:val="6"/>
          <w:sz w:val="24"/>
          <w:szCs w:val="24"/>
          <w:rtl/>
        </w:rPr>
        <w:t>משמעותו של הסדר מסוג זה היא שתהיה אשר תהיה פסיקת בית המשפט בהליך נגד המדינה, לא תעמוד למדינה זכות להשתתפות נגד הנתבעים האחרים, שכן בהגדרה היא לא תישא בחבות העולה על חלקה היחסי.</w:t>
      </w:r>
      <w:r w:rsidRPr="00377D4C">
        <w:rPr>
          <w:rFonts w:ascii="David" w:hAnsi="David" w:cs="David"/>
          <w:spacing w:val="6"/>
          <w:sz w:val="24"/>
          <w:szCs w:val="24"/>
          <w:rtl/>
        </w:rPr>
        <w:t>"</w:t>
      </w:r>
    </w:p>
    <w:p w:rsidR="0052609C" w:rsidRPr="00377D4C" w:rsidRDefault="0052609C" w:rsidP="0052609C">
      <w:pPr>
        <w:pStyle w:val="ad"/>
        <w:spacing w:line="360" w:lineRule="auto"/>
        <w:ind w:left="1785" w:right="1276"/>
        <w:contextualSpacing w:val="0"/>
        <w:jc w:val="both"/>
        <w:rPr>
          <w:rFonts w:ascii="David" w:hAnsi="David" w:cs="David"/>
          <w:spacing w:val="6"/>
          <w:sz w:val="24"/>
          <w:szCs w:val="24"/>
          <w:rtl/>
        </w:rPr>
      </w:pPr>
      <w:r w:rsidRPr="00377D4C">
        <w:rPr>
          <w:rFonts w:ascii="David" w:hAnsi="David" w:cs="David"/>
          <w:spacing w:val="6"/>
          <w:sz w:val="24"/>
          <w:szCs w:val="24"/>
          <w:rtl/>
        </w:rPr>
        <w:t>(שם, בפסקה 14)</w:t>
      </w:r>
    </w:p>
    <w:p w:rsidR="0052609C" w:rsidRPr="00377D4C" w:rsidRDefault="0052609C" w:rsidP="0052609C">
      <w:pPr>
        <w:pStyle w:val="ad"/>
        <w:spacing w:line="240" w:lineRule="auto"/>
        <w:ind w:left="1786" w:right="1276"/>
        <w:jc w:val="both"/>
        <w:rPr>
          <w:rFonts w:ascii="David" w:hAnsi="David" w:cs="David"/>
          <w:spacing w:val="6"/>
          <w:sz w:val="24"/>
          <w:szCs w:val="24"/>
          <w:rtl/>
        </w:rPr>
      </w:pPr>
    </w:p>
    <w:p w:rsidR="0052609C" w:rsidRPr="00377D4C" w:rsidRDefault="0052609C" w:rsidP="0052609C">
      <w:pPr>
        <w:pStyle w:val="ad"/>
        <w:spacing w:line="480" w:lineRule="auto"/>
        <w:ind w:left="360"/>
        <w:contextualSpacing w:val="0"/>
        <w:jc w:val="both"/>
        <w:rPr>
          <w:rFonts w:ascii="David" w:hAnsi="David" w:cs="David"/>
          <w:spacing w:val="6"/>
          <w:sz w:val="24"/>
          <w:szCs w:val="24"/>
          <w:rtl/>
        </w:rPr>
      </w:pPr>
      <w:r w:rsidRPr="00377D4C">
        <w:rPr>
          <w:rFonts w:ascii="David" w:hAnsi="David" w:cs="David"/>
          <w:spacing w:val="6"/>
          <w:sz w:val="24"/>
          <w:szCs w:val="24"/>
          <w:rtl/>
        </w:rPr>
        <w:t>(יובהר כי בפרשה אשר נדונה בענין רשות הספנות והנמלים, המדינה הייתה הנתבעת שנותרה בהליך וביקשה להגיש הודעת צד ג' נגד הנתבעים שהגיעו להסכם פשרה).</w:t>
      </w:r>
    </w:p>
    <w:p w:rsidR="0052609C" w:rsidRPr="00377D4C" w:rsidRDefault="0052609C" w:rsidP="0052609C">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בענייננו, ניתנה הצהרה מפורשת של התובע</w:t>
      </w:r>
      <w:r w:rsidR="00064933">
        <w:rPr>
          <w:rFonts w:ascii="David" w:hAnsi="David" w:cs="David" w:hint="cs"/>
          <w:spacing w:val="6"/>
          <w:sz w:val="24"/>
          <w:szCs w:val="24"/>
          <w:rtl/>
        </w:rPr>
        <w:t>ים</w:t>
      </w:r>
      <w:r w:rsidRPr="00377D4C">
        <w:rPr>
          <w:rFonts w:ascii="David" w:hAnsi="David" w:cs="David"/>
          <w:spacing w:val="6"/>
          <w:sz w:val="24"/>
          <w:szCs w:val="24"/>
          <w:rtl/>
        </w:rPr>
        <w:t xml:space="preserve"> לפיה הדיון בתביעה יימשך בכל הקשור לחלקו של הנתבע בלבד. המשמעות היא, שככל שיוכחו הטענות שמעלה הנתבע בהודעת צד ג', לגבי אחריותה של רת"א, הוא לא יחויב בהן.</w:t>
      </w:r>
    </w:p>
    <w:p w:rsidR="0052609C" w:rsidRPr="00377D4C" w:rsidRDefault="0052609C" w:rsidP="005C78B8">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טענותיו של הנתבע נגד רת"א, המפורטות בסעיף 36 להודעת צד ג', הינן טענות נגד אסדרת תקנות מתן הוראות אכיפת ההוראות ופיקוח. כך למשל, נטען בהודעה נגד רת"א כי לא קיימה מערכת סדורה של חוקים, לא אישרה את ספר העזר המבצעי (הסע"מ), לא חיי</w:t>
      </w:r>
      <w:r w:rsidR="00B16E87">
        <w:rPr>
          <w:rFonts w:ascii="David" w:hAnsi="David" w:cs="David" w:hint="cs"/>
          <w:spacing w:val="6"/>
          <w:sz w:val="24"/>
          <w:szCs w:val="24"/>
          <w:rtl/>
        </w:rPr>
        <w:t>ב</w:t>
      </w:r>
      <w:r w:rsidRPr="00377D4C">
        <w:rPr>
          <w:rFonts w:ascii="David" w:hAnsi="David" w:cs="David"/>
          <w:spacing w:val="6"/>
          <w:sz w:val="24"/>
          <w:szCs w:val="24"/>
          <w:rtl/>
        </w:rPr>
        <w:t>ה את האיגוד לנהל מערכת ניהול בטיחות, לא אכפה את הציות להוראות, לא קבעה הוראות לעצור טיסת דאונים בתנאי מזג אויר קשים, כן נטען כי ככל שתתקבל הטענה כי הנתבע פעל כבוחן, הרי שעל רת"א חלה אחריות שילוחית.</w:t>
      </w:r>
    </w:p>
    <w:p w:rsidR="0052609C" w:rsidRPr="00377D4C" w:rsidRDefault="0052609C" w:rsidP="005C78B8">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טענות אלו אם יוכחו, יפחיתו מאחריות הנתבע ואף יתכן שהתביעה נגדו תידחה. לאור הצהרת התביעה, היא מתמקדת באחריותו של הנתבע בלבד, ללא קשר לאחריותה של רת"א, ככל שתוכח אחריות שכזו.</w:t>
      </w:r>
    </w:p>
    <w:p w:rsidR="0052609C" w:rsidRPr="00377D4C" w:rsidRDefault="0052609C" w:rsidP="00BF5B7F">
      <w:pPr>
        <w:pStyle w:val="ad"/>
        <w:numPr>
          <w:ilvl w:val="0"/>
          <w:numId w:val="1"/>
        </w:numPr>
        <w:spacing w:line="480" w:lineRule="auto"/>
        <w:contextualSpacing w:val="0"/>
        <w:jc w:val="both"/>
        <w:rPr>
          <w:spacing w:val="6"/>
        </w:rPr>
      </w:pPr>
      <w:r w:rsidRPr="00377D4C">
        <w:rPr>
          <w:rFonts w:ascii="David" w:hAnsi="David" w:cs="David"/>
          <w:spacing w:val="6"/>
          <w:sz w:val="24"/>
          <w:szCs w:val="24"/>
          <w:rtl/>
        </w:rPr>
        <w:lastRenderedPageBreak/>
        <w:t>בחינת הבקשה לדחיית הודעת צד ג' על הסף נעשית בשלב זה לאחר הגשת תצהירים, ואכן מעיון בתצהיר התביעה, מסעיף 20 עולה כי הטענות מכוונות נגד הנתבע בלבד, טענות שא</w:t>
      </w:r>
      <w:r w:rsidR="00011002">
        <w:rPr>
          <w:rFonts w:ascii="David" w:hAnsi="David" w:cs="David"/>
          <w:spacing w:val="6"/>
          <w:sz w:val="24"/>
          <w:szCs w:val="24"/>
          <w:rtl/>
        </w:rPr>
        <w:t>ינן קשורות לחבות של רת"א. התובע</w:t>
      </w:r>
      <w:r w:rsidR="00011002">
        <w:rPr>
          <w:rFonts w:ascii="David" w:hAnsi="David" w:cs="David" w:hint="cs"/>
          <w:spacing w:val="6"/>
          <w:sz w:val="24"/>
          <w:szCs w:val="24"/>
          <w:rtl/>
        </w:rPr>
        <w:t>ים</w:t>
      </w:r>
      <w:r w:rsidR="00011002">
        <w:rPr>
          <w:rFonts w:ascii="David" w:hAnsi="David" w:cs="David"/>
          <w:spacing w:val="6"/>
          <w:sz w:val="24"/>
          <w:szCs w:val="24"/>
          <w:rtl/>
        </w:rPr>
        <w:t xml:space="preserve"> טוענ</w:t>
      </w:r>
      <w:r w:rsidR="00011002">
        <w:rPr>
          <w:rFonts w:ascii="David" w:hAnsi="David" w:cs="David" w:hint="cs"/>
          <w:spacing w:val="6"/>
          <w:sz w:val="24"/>
          <w:szCs w:val="24"/>
          <w:rtl/>
        </w:rPr>
        <w:t>ים</w:t>
      </w:r>
      <w:r w:rsidRPr="00377D4C">
        <w:rPr>
          <w:rFonts w:ascii="David" w:hAnsi="David" w:cs="David"/>
          <w:spacing w:val="6"/>
          <w:sz w:val="24"/>
          <w:szCs w:val="24"/>
          <w:rtl/>
        </w:rPr>
        <w:t xml:space="preserve"> שהנתבע הפר ברגל גסה את הנהלים, את תקנות מנהל התעופה, בכך שהחליט לטוס בתנאי מזג אויר כפי שהיו, </w:t>
      </w:r>
      <w:r w:rsidR="00BF5B7F">
        <w:rPr>
          <w:rFonts w:ascii="David" w:hAnsi="David" w:cs="David"/>
          <w:spacing w:val="6"/>
          <w:sz w:val="24"/>
          <w:szCs w:val="24"/>
          <w:rtl/>
        </w:rPr>
        <w:t>וטוענ</w:t>
      </w:r>
      <w:r w:rsidR="00BF5B7F">
        <w:rPr>
          <w:rFonts w:ascii="David" w:hAnsi="David" w:cs="David" w:hint="cs"/>
          <w:spacing w:val="6"/>
          <w:sz w:val="24"/>
          <w:szCs w:val="24"/>
          <w:rtl/>
        </w:rPr>
        <w:t>ים</w:t>
      </w:r>
      <w:r w:rsidRPr="00377D4C">
        <w:rPr>
          <w:rFonts w:ascii="David" w:hAnsi="David" w:cs="David"/>
          <w:spacing w:val="6"/>
          <w:sz w:val="24"/>
          <w:szCs w:val="24"/>
          <w:rtl/>
        </w:rPr>
        <w:t xml:space="preserve"> עוד שביצע תרגיל שהינו פרי המצאתו בניגוד לספר העזר. הנה כי כן, טענות התביעה הינן טענות נגד התנהלותו</w:t>
      </w:r>
      <w:r w:rsidRPr="00377D4C">
        <w:rPr>
          <w:rFonts w:cs="Arial"/>
          <w:spacing w:val="6"/>
          <w:rtl/>
        </w:rPr>
        <w:t xml:space="preserve"> </w:t>
      </w:r>
      <w:r w:rsidRPr="00377D4C">
        <w:rPr>
          <w:rFonts w:ascii="David" w:hAnsi="David" w:cs="David"/>
          <w:spacing w:val="6"/>
          <w:sz w:val="24"/>
          <w:szCs w:val="24"/>
          <w:rtl/>
        </w:rPr>
        <w:t>האישית של הנתבע ולא כנגד הנהלים וההנחיות של רת"א. הנטל על התביעה להוכיח טענות אלה, הנתבע כמובן רשאי להתגונן ולטעון שפעל על פי הנהלים, להוכיח את הנהלים, ככל שיצליח להוכיח שכך פעל, אף אם הנהלים יתבררו כמוטעים, לוקים בחסר, ויו</w:t>
      </w:r>
      <w:r w:rsidR="00BF5B7F">
        <w:rPr>
          <w:rFonts w:ascii="David" w:hAnsi="David" w:cs="David"/>
          <w:spacing w:val="6"/>
          <w:sz w:val="24"/>
          <w:szCs w:val="24"/>
          <w:rtl/>
        </w:rPr>
        <w:t>כיח כי האחריות רובצת לכתפי רת"א</w:t>
      </w:r>
      <w:r w:rsidR="00BF5B7F">
        <w:rPr>
          <w:rFonts w:ascii="David" w:hAnsi="David" w:cs="David" w:hint="cs"/>
          <w:spacing w:val="6"/>
          <w:sz w:val="24"/>
          <w:szCs w:val="24"/>
          <w:rtl/>
        </w:rPr>
        <w:t xml:space="preserve"> </w:t>
      </w:r>
      <w:r w:rsidR="00BF5B7F">
        <w:rPr>
          <w:rFonts w:ascii="David" w:hAnsi="David" w:cs="David"/>
          <w:spacing w:val="6"/>
          <w:sz w:val="24"/>
          <w:szCs w:val="24"/>
          <w:rtl/>
        </w:rPr>
        <w:t>–</w:t>
      </w:r>
      <w:r w:rsidRPr="00377D4C">
        <w:rPr>
          <w:rFonts w:ascii="David" w:hAnsi="David" w:cs="David"/>
          <w:spacing w:val="6"/>
          <w:sz w:val="24"/>
          <w:szCs w:val="24"/>
          <w:rtl/>
        </w:rPr>
        <w:t xml:space="preserve"> </w:t>
      </w:r>
      <w:r w:rsidR="00BF5B7F">
        <w:rPr>
          <w:rFonts w:ascii="David" w:hAnsi="David" w:cs="David" w:hint="cs"/>
          <w:spacing w:val="6"/>
          <w:sz w:val="24"/>
          <w:szCs w:val="24"/>
          <w:rtl/>
        </w:rPr>
        <w:t>י</w:t>
      </w:r>
      <w:r w:rsidRPr="00377D4C">
        <w:rPr>
          <w:rFonts w:ascii="David" w:hAnsi="David" w:cs="David"/>
          <w:spacing w:val="6"/>
          <w:sz w:val="24"/>
          <w:szCs w:val="24"/>
          <w:rtl/>
        </w:rPr>
        <w:t xml:space="preserve">יצא פטור, ולמצער פטור בחלק הקשור לחבותה של רת"א, וזאת לאור הבהרת התביעה כי המשך ניהול התביעה יעסוק בחבותו של הנתבע בלבד. </w:t>
      </w:r>
    </w:p>
    <w:p w:rsidR="0052609C" w:rsidRPr="00377D4C" w:rsidRDefault="0052609C" w:rsidP="0052609C">
      <w:pPr>
        <w:pStyle w:val="ad"/>
        <w:numPr>
          <w:ilvl w:val="0"/>
          <w:numId w:val="1"/>
        </w:numPr>
        <w:spacing w:line="480" w:lineRule="auto"/>
        <w:contextualSpacing w:val="0"/>
        <w:jc w:val="both"/>
        <w:rPr>
          <w:rFonts w:ascii="David" w:hAnsi="David" w:cs="David"/>
          <w:spacing w:val="6"/>
          <w:sz w:val="24"/>
          <w:szCs w:val="24"/>
        </w:rPr>
      </w:pPr>
      <w:r w:rsidRPr="00377D4C">
        <w:rPr>
          <w:rFonts w:ascii="David" w:hAnsi="David" w:cs="David"/>
          <w:spacing w:val="6"/>
          <w:sz w:val="24"/>
          <w:szCs w:val="24"/>
          <w:rtl/>
        </w:rPr>
        <w:t>עוד אציין כי טענותיו של הנתבע נגד רת"א, אשר מתייחסות לנושא הרגולציה, כאחראית על אסדרה, טענות מסוג זה נדחו על הסף בהחלטתי מיום 2.2.23.</w:t>
      </w:r>
    </w:p>
    <w:p w:rsidR="0052609C" w:rsidRPr="00377D4C" w:rsidRDefault="0052609C" w:rsidP="00A87B39">
      <w:pPr>
        <w:pStyle w:val="ad"/>
        <w:numPr>
          <w:ilvl w:val="0"/>
          <w:numId w:val="1"/>
        </w:numPr>
        <w:spacing w:line="480" w:lineRule="auto"/>
        <w:contextualSpacing w:val="0"/>
        <w:jc w:val="both"/>
        <w:rPr>
          <w:spacing w:val="6"/>
        </w:rPr>
      </w:pPr>
      <w:r w:rsidRPr="00377D4C">
        <w:rPr>
          <w:rFonts w:ascii="David" w:hAnsi="David" w:cs="David"/>
          <w:spacing w:val="6"/>
          <w:sz w:val="24"/>
          <w:szCs w:val="24"/>
          <w:rtl/>
        </w:rPr>
        <w:t>לסיכום האמור,</w:t>
      </w:r>
      <w:r w:rsidR="00A87B39">
        <w:rPr>
          <w:rFonts w:ascii="David" w:hAnsi="David" w:cs="David" w:hint="cs"/>
          <w:spacing w:val="6"/>
          <w:sz w:val="24"/>
          <w:szCs w:val="24"/>
          <w:rtl/>
        </w:rPr>
        <w:t xml:space="preserve"> </w:t>
      </w:r>
      <w:r w:rsidRPr="00377D4C">
        <w:rPr>
          <w:rFonts w:ascii="David" w:hAnsi="David" w:cs="David"/>
          <w:spacing w:val="6"/>
          <w:sz w:val="24"/>
          <w:szCs w:val="24"/>
          <w:rtl/>
        </w:rPr>
        <w:t>ככל שה</w:t>
      </w:r>
      <w:r w:rsidR="00A87B39">
        <w:rPr>
          <w:rFonts w:ascii="David" w:hAnsi="David" w:cs="David" w:hint="cs"/>
          <w:spacing w:val="6"/>
          <w:sz w:val="24"/>
          <w:szCs w:val="24"/>
          <w:rtl/>
        </w:rPr>
        <w:t>תביעה לא תצליח להוכיח את טענותיה נגד הנתבע ו</w:t>
      </w:r>
      <w:r w:rsidRPr="00377D4C">
        <w:rPr>
          <w:rFonts w:ascii="David" w:hAnsi="David" w:cs="David"/>
          <w:spacing w:val="6"/>
          <w:sz w:val="24"/>
          <w:szCs w:val="24"/>
          <w:rtl/>
        </w:rPr>
        <w:t>נתבע יוכיח אחרת, לרבות הוכחת הטענה שפעל כשלוח של רת"א, של</w:t>
      </w:r>
      <w:r w:rsidR="00BF5B7F">
        <w:rPr>
          <w:rFonts w:ascii="David" w:hAnsi="David" w:cs="David"/>
          <w:spacing w:val="6"/>
          <w:sz w:val="24"/>
          <w:szCs w:val="24"/>
          <w:rtl/>
        </w:rPr>
        <w:t>א חרג מסמכותו ופעל על פי הנהלים</w:t>
      </w:r>
      <w:r w:rsidR="00BF5B7F">
        <w:rPr>
          <w:rFonts w:ascii="David" w:hAnsi="David" w:cs="David" w:hint="cs"/>
          <w:spacing w:val="6"/>
          <w:sz w:val="24"/>
          <w:szCs w:val="24"/>
          <w:rtl/>
        </w:rPr>
        <w:t xml:space="preserve"> </w:t>
      </w:r>
      <w:r w:rsidR="00BF5B7F">
        <w:rPr>
          <w:rFonts w:ascii="David" w:hAnsi="David" w:cs="David"/>
          <w:spacing w:val="6"/>
          <w:sz w:val="24"/>
          <w:szCs w:val="24"/>
          <w:rtl/>
        </w:rPr>
        <w:t>–</w:t>
      </w:r>
      <w:r w:rsidRPr="00377D4C">
        <w:rPr>
          <w:rFonts w:ascii="David" w:hAnsi="David" w:cs="David"/>
          <w:spacing w:val="6"/>
          <w:sz w:val="24"/>
          <w:szCs w:val="24"/>
          <w:rtl/>
        </w:rPr>
        <w:t xml:space="preserve"> לא יחויב, על כן לא ייווצר מצב שהוא יהיה זכאי להשתתפות או שיפוי מרת"א.</w:t>
      </w:r>
    </w:p>
    <w:p w:rsidR="0052609C" w:rsidRPr="00377D4C" w:rsidRDefault="0052609C" w:rsidP="0052609C">
      <w:pPr>
        <w:pStyle w:val="ad"/>
        <w:numPr>
          <w:ilvl w:val="0"/>
          <w:numId w:val="1"/>
        </w:numPr>
        <w:spacing w:line="480" w:lineRule="auto"/>
        <w:contextualSpacing w:val="0"/>
        <w:jc w:val="both"/>
        <w:rPr>
          <w:spacing w:val="6"/>
        </w:rPr>
      </w:pPr>
      <w:r w:rsidRPr="00377D4C">
        <w:rPr>
          <w:rFonts w:ascii="David" w:hAnsi="David" w:cs="David"/>
          <w:spacing w:val="6"/>
          <w:sz w:val="24"/>
          <w:szCs w:val="24"/>
          <w:rtl/>
        </w:rPr>
        <w:t xml:space="preserve">הנתבע מעלה טענות נוספות </w:t>
      </w:r>
      <w:r w:rsidR="00BF5B7F">
        <w:rPr>
          <w:rFonts w:ascii="David" w:hAnsi="David" w:cs="David" w:hint="cs"/>
          <w:spacing w:val="6"/>
          <w:sz w:val="24"/>
          <w:szCs w:val="24"/>
          <w:rtl/>
        </w:rPr>
        <w:t>ו</w:t>
      </w:r>
      <w:r w:rsidRPr="00377D4C">
        <w:rPr>
          <w:rFonts w:ascii="David" w:hAnsi="David" w:cs="David"/>
          <w:spacing w:val="6"/>
          <w:sz w:val="24"/>
          <w:szCs w:val="24"/>
          <w:rtl/>
        </w:rPr>
        <w:t>חדשות בתגובתו לתגובת הצד השלישי, לטענתו ממסמכים רפואיים שהתגלו לו לאחרונה לגבי מצבו הקרדיאלי של המנוח, עולה כי יש להטיל על רת"א אחריות להוצאת מסמכים רפואיים בדבר כשרות המנוח לטוס בניגוד למצבו הרפואי.</w:t>
      </w:r>
    </w:p>
    <w:p w:rsidR="0052609C" w:rsidRPr="00377D4C" w:rsidRDefault="0052609C" w:rsidP="0030528B">
      <w:pPr>
        <w:spacing w:after="160" w:line="480" w:lineRule="auto"/>
        <w:ind w:left="357"/>
        <w:jc w:val="both"/>
        <w:rPr>
          <w:rFonts w:ascii="David" w:hAnsi="David"/>
          <w:spacing w:val="6"/>
        </w:rPr>
      </w:pPr>
      <w:r w:rsidRPr="00377D4C">
        <w:rPr>
          <w:rFonts w:ascii="David" w:hAnsi="David"/>
          <w:spacing w:val="6"/>
          <w:rtl/>
        </w:rPr>
        <w:t>טענה זו עלתה לראשונה רק בשלב התגובה לתגובת הצד השלישי. על פניו, יש ממש בטענת המדינה לפיה טענות אלו מהוות הרחבת חזית, הטענות לא נטענו בהודעה לצד השלישי. חרף זאת, לאור התוצאה אליה הגעתי, לא מצאתי לנכון לדון במסגרת הבקשה למחיקת ההודעה</w:t>
      </w:r>
      <w:r w:rsidR="00BF5B7F">
        <w:rPr>
          <w:rFonts w:ascii="David" w:hAnsi="David" w:hint="cs"/>
          <w:spacing w:val="6"/>
          <w:rtl/>
        </w:rPr>
        <w:t>,</w:t>
      </w:r>
      <w:r w:rsidRPr="00377D4C">
        <w:rPr>
          <w:rFonts w:ascii="David" w:hAnsi="David"/>
          <w:spacing w:val="6"/>
          <w:rtl/>
        </w:rPr>
        <w:t xml:space="preserve"> בסוגית הרחבת החזית. אומר בזהירות, מבלי שהדבר יחשב כהיתר להעלאת טענות חדשות בשלב זה, הרי שככל שיתאפשר לנתבע להוכיח טענה זו כטענת הגנה מפני תביעתו, ויעלה </w:t>
      </w:r>
      <w:r w:rsidRPr="00377D4C">
        <w:rPr>
          <w:rFonts w:ascii="David" w:hAnsi="David"/>
          <w:spacing w:val="6"/>
          <w:rtl/>
        </w:rPr>
        <w:lastRenderedPageBreak/>
        <w:t>בידו להוכיח כי מצבו הרפואי של המנוח הוא הגורם לאירוע התאונה, הרי שממילא התביעה נגדו תידחה, על כן בטענות אלו אין כדי להצדיק הגשת הודעת צד ג'.</w:t>
      </w:r>
    </w:p>
    <w:p w:rsidR="0052609C" w:rsidRPr="00377D4C" w:rsidRDefault="0052609C" w:rsidP="0030528B">
      <w:pPr>
        <w:spacing w:after="160" w:line="480" w:lineRule="auto"/>
        <w:ind w:left="360"/>
        <w:jc w:val="both"/>
        <w:rPr>
          <w:rFonts w:ascii="David" w:hAnsi="David"/>
          <w:spacing w:val="6"/>
          <w:rtl/>
        </w:rPr>
      </w:pPr>
      <w:r w:rsidRPr="00377D4C">
        <w:rPr>
          <w:rFonts w:ascii="David" w:hAnsi="David"/>
          <w:spacing w:val="6"/>
          <w:rtl/>
        </w:rPr>
        <w:t>לא נעלמה מעיני בקשת הנתבע לקבלת החומר הרפואי מרת"א, התובעים מסכימים לבקשה, איסוף חומר רפואי מגורם זה או אחר אינו מ</w:t>
      </w:r>
      <w:r w:rsidR="0030528B">
        <w:rPr>
          <w:rFonts w:ascii="David" w:hAnsi="David" w:hint="cs"/>
          <w:spacing w:val="6"/>
          <w:rtl/>
        </w:rPr>
        <w:t xml:space="preserve">חייב </w:t>
      </w:r>
      <w:r w:rsidRPr="00377D4C">
        <w:rPr>
          <w:rFonts w:ascii="David" w:hAnsi="David"/>
          <w:spacing w:val="6"/>
          <w:rtl/>
        </w:rPr>
        <w:t xml:space="preserve">כשלעצמו צירופו כצד לתביעה, כנתבע או כצד ג'.  </w:t>
      </w:r>
    </w:p>
    <w:p w:rsidR="0052609C" w:rsidRPr="00377D4C" w:rsidRDefault="0052609C" w:rsidP="00C676ED">
      <w:pPr>
        <w:pStyle w:val="ad"/>
        <w:numPr>
          <w:ilvl w:val="0"/>
          <w:numId w:val="1"/>
        </w:numPr>
        <w:spacing w:line="480" w:lineRule="auto"/>
        <w:contextualSpacing w:val="0"/>
        <w:jc w:val="both"/>
        <w:rPr>
          <w:rFonts w:ascii="David" w:hAnsi="David" w:cs="David"/>
          <w:b/>
          <w:bCs/>
          <w:spacing w:val="6"/>
          <w:sz w:val="24"/>
          <w:szCs w:val="24"/>
          <w:rtl/>
        </w:rPr>
      </w:pPr>
      <w:r w:rsidRPr="00377D4C">
        <w:rPr>
          <w:rFonts w:ascii="David" w:hAnsi="David" w:cs="David"/>
          <w:spacing w:val="6"/>
          <w:sz w:val="24"/>
          <w:szCs w:val="24"/>
          <w:rtl/>
        </w:rPr>
        <w:t>המסקנה מן האמור היא שיש לדחות את הודעת צד ג' על הסף והיא מתחזקת גם לאור המדיניות המשפטית הרווחת לעידוד הסכמי פשרה</w:t>
      </w:r>
      <w:r w:rsidRPr="00377D4C">
        <w:rPr>
          <w:spacing w:val="6"/>
          <w:rtl/>
        </w:rPr>
        <w:t xml:space="preserve">. </w:t>
      </w:r>
      <w:r w:rsidRPr="00377D4C">
        <w:rPr>
          <w:rFonts w:ascii="David" w:hAnsi="David" w:cs="David"/>
          <w:spacing w:val="6"/>
          <w:sz w:val="24"/>
          <w:szCs w:val="24"/>
          <w:rtl/>
        </w:rPr>
        <w:t xml:space="preserve">הגשת הודעת צד ג' נגד נתבע שהתפשר וראה עצמו פטור מניהול הגנתו, חותרת תחת הרציונל </w:t>
      </w:r>
      <w:r w:rsidR="0030528B">
        <w:rPr>
          <w:rFonts w:ascii="David" w:hAnsi="David" w:cs="David" w:hint="cs"/>
          <w:spacing w:val="6"/>
          <w:sz w:val="24"/>
          <w:szCs w:val="24"/>
          <w:rtl/>
        </w:rPr>
        <w:t>ל</w:t>
      </w:r>
      <w:r w:rsidRPr="00377D4C">
        <w:rPr>
          <w:rFonts w:ascii="David" w:hAnsi="David" w:cs="David"/>
          <w:spacing w:val="6"/>
          <w:sz w:val="24"/>
          <w:szCs w:val="24"/>
          <w:rtl/>
        </w:rPr>
        <w:t>עידוד הסכמי פשרה. ככל שנתבע יהיה חשוף להמשך התביעה נגדו כצד ג', נכונותו להתפשר תקטן באופן משמעותי ובכך נחטא לתוצאה הרצויה שהינה עידוד הסכמי פשרה. עמד על כך כב' השופט גרוסקופף בענין רשות הספנות והנמלים (בפסקה 19):</w:t>
      </w:r>
    </w:p>
    <w:p w:rsidR="0052609C" w:rsidRPr="00377D4C" w:rsidRDefault="0052609C" w:rsidP="0052609C">
      <w:pPr>
        <w:pStyle w:val="ad"/>
        <w:spacing w:line="360" w:lineRule="auto"/>
        <w:ind w:left="1786" w:right="1276"/>
        <w:contextualSpacing w:val="0"/>
        <w:jc w:val="both"/>
        <w:rPr>
          <w:rFonts w:ascii="David" w:hAnsi="David" w:cs="David"/>
          <w:b/>
          <w:bCs/>
          <w:spacing w:val="6"/>
          <w:sz w:val="24"/>
          <w:szCs w:val="24"/>
        </w:rPr>
      </w:pPr>
      <w:r w:rsidRPr="00377D4C">
        <w:rPr>
          <w:rFonts w:ascii="David" w:hAnsi="David" w:cs="David"/>
          <w:b/>
          <w:bCs/>
          <w:spacing w:val="6"/>
          <w:sz w:val="24"/>
          <w:szCs w:val="24"/>
          <w:rtl/>
        </w:rPr>
        <w:t>"זאת ועוד, האפשרות להגיע להסדר פשרה עם חלק מהנתבעים, באופן המשחרר אותם לא רק מהמשך ההתדיינות מול התובע, אלא גם מהסיכון כי יאלצו להמשיך ולהיות חלק מההתדיינות בה התפשרו כצדדים שלישיים, היא רבת חשיבות מבחינה מעשית, בשל תרומתה לעידוד פשרות חלקיות.  ככל שהדין לא יכיר במנגנון מסוג זה, עלול הדבר לצנן את נכונותם של חייבים להסכים לפשרה חלקית (בשל חששם כי יאלצו להוסיף ולהתדיין גם לאחר הסדר הפשרה), ולהביא להיווצרות תופעות המאפיינות מצבים המחייבים פעולה משותפת (</w:t>
      </w:r>
      <w:r w:rsidRPr="00377D4C">
        <w:rPr>
          <w:rFonts w:ascii="David" w:hAnsi="David" w:cs="David"/>
          <w:b/>
          <w:bCs/>
          <w:spacing w:val="6"/>
          <w:sz w:val="24"/>
          <w:szCs w:val="24"/>
        </w:rPr>
        <w:t>collective action problem</w:t>
      </w:r>
      <w:r w:rsidRPr="00377D4C">
        <w:rPr>
          <w:rFonts w:ascii="David" w:hAnsi="David" w:cs="David"/>
          <w:b/>
          <w:bCs/>
          <w:spacing w:val="6"/>
          <w:sz w:val="24"/>
          <w:szCs w:val="24"/>
          <w:rtl/>
        </w:rPr>
        <w:t xml:space="preserve">). תוצאה זו אינה רצויה, ואף שיקול זה תומך במסקנה שאין מקום להתיר משלוח הודעות צד שלישי במקרה דנן (לחשיבות השיקול של הימנעות מצינון פשרות בעיצוב הדינים ביחס להודעת צד שלישי השוו רע"א 7711/08 </w:t>
      </w:r>
      <w:r w:rsidRPr="00377D4C">
        <w:rPr>
          <w:rFonts w:ascii="David" w:hAnsi="David" w:cs="David"/>
          <w:b/>
          <w:bCs/>
          <w:spacing w:val="6"/>
          <w:sz w:val="24"/>
          <w:szCs w:val="24"/>
        </w:rPr>
        <w:t>Bank Rozwoja Ekspotu S.A</w:t>
      </w:r>
      <w:r w:rsidRPr="00377D4C">
        <w:rPr>
          <w:rFonts w:ascii="David" w:hAnsi="David" w:cs="David"/>
          <w:b/>
          <w:bCs/>
          <w:spacing w:val="6"/>
          <w:sz w:val="24"/>
          <w:szCs w:val="24"/>
          <w:rtl/>
        </w:rPr>
        <w:t>. נ' ארט בי, חברה בערבות מוגבלת, [פורסם בנבו] פסקה 4 (23.2.2009))."</w:t>
      </w:r>
    </w:p>
    <w:p w:rsidR="0052609C" w:rsidRPr="00377D4C" w:rsidRDefault="0052609C" w:rsidP="0052609C">
      <w:pPr>
        <w:pStyle w:val="ad"/>
        <w:spacing w:line="240" w:lineRule="auto"/>
        <w:ind w:left="1786" w:right="1276"/>
        <w:contextualSpacing w:val="0"/>
        <w:jc w:val="both"/>
        <w:rPr>
          <w:rFonts w:ascii="David" w:hAnsi="David" w:cs="David"/>
          <w:b/>
          <w:bCs/>
          <w:spacing w:val="6"/>
          <w:sz w:val="24"/>
          <w:szCs w:val="24"/>
          <w:rtl/>
        </w:rPr>
      </w:pPr>
    </w:p>
    <w:p w:rsidR="0052609C" w:rsidRPr="00377D4C" w:rsidRDefault="0052609C" w:rsidP="0052609C">
      <w:pPr>
        <w:pStyle w:val="ad"/>
        <w:numPr>
          <w:ilvl w:val="0"/>
          <w:numId w:val="1"/>
        </w:numPr>
        <w:spacing w:line="480" w:lineRule="auto"/>
        <w:ind w:left="357" w:hanging="357"/>
        <w:contextualSpacing w:val="0"/>
        <w:jc w:val="both"/>
        <w:rPr>
          <w:rFonts w:ascii="David" w:hAnsi="David" w:cs="David"/>
          <w:spacing w:val="6"/>
          <w:sz w:val="24"/>
          <w:szCs w:val="24"/>
        </w:rPr>
      </w:pPr>
      <w:r w:rsidRPr="00377D4C">
        <w:rPr>
          <w:rFonts w:ascii="David" w:hAnsi="David" w:cs="David"/>
          <w:spacing w:val="6"/>
          <w:sz w:val="24"/>
          <w:szCs w:val="24"/>
          <w:rtl/>
        </w:rPr>
        <w:lastRenderedPageBreak/>
        <w:t xml:space="preserve"> אשר על כן, הודעת צד ג' נמחקת על הסף. אין בכך כדי לפגוע בטענות ההגנה של הנתבע. הנתבע רשאי להעלות את הטענות שטען נגד רת"א כטענות הגנה, ככל שימצא שטענות אלה הינן לגיטימיות, וככל שיוכחו במלואן או בחלקן, חבותו תיקבע בהתאם, מבלי לפגוע בטענות הגנה אחרות.</w:t>
      </w:r>
    </w:p>
    <w:p w:rsidR="0052609C" w:rsidRPr="00377D4C" w:rsidRDefault="0052609C" w:rsidP="0052609C">
      <w:pPr>
        <w:pStyle w:val="ad"/>
        <w:spacing w:line="480" w:lineRule="auto"/>
        <w:ind w:left="360"/>
        <w:contextualSpacing w:val="0"/>
        <w:jc w:val="both"/>
        <w:rPr>
          <w:rFonts w:ascii="David" w:hAnsi="David" w:cs="David"/>
          <w:spacing w:val="6"/>
          <w:sz w:val="24"/>
          <w:szCs w:val="24"/>
          <w:rtl/>
        </w:rPr>
      </w:pPr>
      <w:r w:rsidRPr="00377D4C">
        <w:rPr>
          <w:rFonts w:ascii="David" w:hAnsi="David" w:cs="David"/>
          <w:b/>
          <w:bCs/>
          <w:spacing w:val="6"/>
          <w:sz w:val="24"/>
          <w:szCs w:val="24"/>
          <w:rtl/>
        </w:rPr>
        <w:t>סוף דבר הבקשה מתקבלת</w:t>
      </w:r>
      <w:r w:rsidRPr="00377D4C">
        <w:rPr>
          <w:rFonts w:ascii="David" w:hAnsi="David" w:cs="David"/>
          <w:spacing w:val="6"/>
          <w:sz w:val="24"/>
          <w:szCs w:val="24"/>
          <w:rtl/>
        </w:rPr>
        <w:t xml:space="preserve">, </w:t>
      </w:r>
      <w:r w:rsidRPr="00377D4C">
        <w:rPr>
          <w:rFonts w:ascii="David" w:hAnsi="David" w:cs="David"/>
          <w:b/>
          <w:bCs/>
          <w:spacing w:val="6"/>
          <w:sz w:val="24"/>
          <w:szCs w:val="24"/>
          <w:rtl/>
        </w:rPr>
        <w:t>הודעת צד ג' נמחקת על הסף</w:t>
      </w:r>
      <w:r w:rsidRPr="00377D4C">
        <w:rPr>
          <w:rFonts w:ascii="David" w:hAnsi="David" w:cs="David"/>
          <w:spacing w:val="6"/>
          <w:sz w:val="24"/>
          <w:szCs w:val="24"/>
          <w:rtl/>
        </w:rPr>
        <w:t xml:space="preserve">. </w:t>
      </w:r>
    </w:p>
    <w:p w:rsidR="0052609C" w:rsidRPr="00377D4C" w:rsidRDefault="0052609C" w:rsidP="0052609C">
      <w:pPr>
        <w:spacing w:after="160" w:line="480" w:lineRule="auto"/>
        <w:ind w:firstLine="360"/>
        <w:jc w:val="both"/>
        <w:rPr>
          <w:rFonts w:asciiTheme="minorHAnsi" w:hAnsiTheme="minorHAnsi" w:cstheme="minorBidi"/>
          <w:spacing w:val="6"/>
          <w:sz w:val="22"/>
          <w:szCs w:val="22"/>
          <w:rtl/>
        </w:rPr>
      </w:pPr>
      <w:r w:rsidRPr="00377D4C">
        <w:rPr>
          <w:rFonts w:ascii="David" w:hAnsi="David"/>
          <w:spacing w:val="6"/>
          <w:rtl/>
        </w:rPr>
        <w:t>הנתבע ישלם לרת"א הוצאות הבקשה בסך 8,000 ₪.</w:t>
      </w:r>
    </w:p>
    <w:p w:rsidR="00694556" w:rsidRPr="00377D4C" w:rsidRDefault="00694556">
      <w:pPr>
        <w:spacing w:line="360" w:lineRule="auto"/>
        <w:jc w:val="both"/>
        <w:rPr>
          <w:rFonts w:ascii="Arial" w:hAnsi="Arial"/>
          <w:noProof w:val="0"/>
          <w:spacing w:val="6"/>
          <w:rtl/>
        </w:rPr>
      </w:pPr>
    </w:p>
    <w:p w:rsidR="00694556" w:rsidRPr="00377D4C" w:rsidRDefault="00694556">
      <w:pPr>
        <w:spacing w:line="360" w:lineRule="auto"/>
        <w:jc w:val="both"/>
        <w:rPr>
          <w:rFonts w:ascii="Arial" w:hAnsi="Arial"/>
          <w:noProof w:val="0"/>
          <w:spacing w:val="6"/>
          <w:rtl/>
        </w:rPr>
      </w:pPr>
    </w:p>
    <w:p w:rsidR="00694556" w:rsidRPr="00377D4C" w:rsidRDefault="00694556">
      <w:pPr>
        <w:spacing w:line="360" w:lineRule="auto"/>
        <w:jc w:val="both"/>
        <w:rPr>
          <w:rFonts w:ascii="Arial" w:hAnsi="Arial"/>
          <w:noProof w:val="0"/>
          <w:spacing w:val="6"/>
          <w:rtl/>
        </w:rPr>
      </w:pPr>
    </w:p>
    <w:p w:rsidR="00694556" w:rsidRPr="00377D4C" w:rsidRDefault="00694556">
      <w:pPr>
        <w:spacing w:line="360" w:lineRule="auto"/>
        <w:jc w:val="both"/>
        <w:rPr>
          <w:rFonts w:ascii="Arial" w:hAnsi="Arial"/>
          <w:noProof w:val="0"/>
          <w:spacing w:val="6"/>
          <w:rtl/>
        </w:rPr>
      </w:pPr>
    </w:p>
    <w:p w:rsidR="00694556" w:rsidRPr="00377D4C" w:rsidRDefault="00694556">
      <w:pPr>
        <w:spacing w:line="360" w:lineRule="auto"/>
        <w:jc w:val="both"/>
        <w:rPr>
          <w:rFonts w:ascii="Arial" w:hAnsi="Arial"/>
          <w:noProof w:val="0"/>
          <w:spacing w:val="6"/>
          <w:rtl/>
        </w:rPr>
      </w:pPr>
    </w:p>
    <w:p w:rsidR="00694556" w:rsidRPr="00377D4C" w:rsidRDefault="00694556">
      <w:pPr>
        <w:spacing w:line="360" w:lineRule="auto"/>
        <w:jc w:val="both"/>
        <w:rPr>
          <w:rFonts w:ascii="Arial" w:hAnsi="Arial"/>
          <w:noProof w:val="0"/>
          <w:spacing w:val="6"/>
          <w:rtl/>
        </w:rPr>
      </w:pPr>
    </w:p>
    <w:p w:rsidR="00694556" w:rsidRPr="00377D4C" w:rsidRDefault="0043502B">
      <w:pPr>
        <w:spacing w:line="360" w:lineRule="auto"/>
        <w:jc w:val="both"/>
        <w:rPr>
          <w:rFonts w:ascii="Arial" w:hAnsi="Arial"/>
          <w:noProof w:val="0"/>
          <w:spacing w:val="6"/>
          <w:rtl/>
        </w:rPr>
      </w:pPr>
      <w:r w:rsidRPr="00377D4C">
        <w:rPr>
          <w:rFonts w:ascii="Arial" w:hAnsi="Arial"/>
          <w:noProof w:val="0"/>
          <w:spacing w:val="6"/>
          <w:rtl/>
        </w:rPr>
        <w:t>נית</w:t>
      </w:r>
      <w:r w:rsidRPr="00377D4C">
        <w:rPr>
          <w:rFonts w:ascii="Arial" w:hAnsi="Arial" w:hint="cs"/>
          <w:noProof w:val="0"/>
          <w:spacing w:val="6"/>
          <w:rtl/>
        </w:rPr>
        <w:t>נה</w:t>
      </w:r>
      <w:r w:rsidR="00005C8B" w:rsidRPr="00377D4C">
        <w:rPr>
          <w:rFonts w:ascii="Arial" w:hAnsi="Arial"/>
          <w:noProof w:val="0"/>
          <w:spacing w:val="6"/>
          <w:rtl/>
        </w:rPr>
        <w:t xml:space="preserve"> היום, </w:t>
      </w:r>
      <w:sdt>
        <w:sdtPr>
          <w:rPr>
            <w:spacing w:val="6"/>
            <w:rtl/>
          </w:rPr>
          <w:alias w:val="1455"/>
          <w:tag w:val="1455"/>
          <w:id w:val="1666048407"/>
          <w:text w:multiLine="1"/>
        </w:sdtPr>
        <w:sdtEndPr/>
        <w:sdtContent>
          <w:r>
            <w:rPr>
              <w:rFonts w:ascii="Arial" w:hAnsi="Arial"/>
              <w:noProof w:val="0"/>
              <w:spacing w:val="6"/>
              <w:rtl/>
            </w:rPr>
            <w:t>ח' תשרי תשפ"ה</w:t>
          </w:r>
        </w:sdtContent>
      </w:sdt>
      <w:r w:rsidR="00005C8B" w:rsidRPr="00377D4C">
        <w:rPr>
          <w:rFonts w:ascii="Arial" w:hAnsi="Arial"/>
          <w:noProof w:val="0"/>
          <w:spacing w:val="6"/>
          <w:rtl/>
        </w:rPr>
        <w:t xml:space="preserve">, </w:t>
      </w:r>
      <w:sdt>
        <w:sdtPr>
          <w:rPr>
            <w:spacing w:val="6"/>
            <w:rtl/>
          </w:rPr>
          <w:alias w:val="1456"/>
          <w:tag w:val="1456"/>
          <w:id w:val="-1186288958"/>
          <w:text w:multiLine="1"/>
        </w:sdtPr>
        <w:sdtEndPr/>
        <w:sdtContent>
          <w:r>
            <w:rPr>
              <w:rFonts w:ascii="Arial" w:hAnsi="Arial"/>
              <w:noProof w:val="0"/>
              <w:spacing w:val="6"/>
              <w:rtl/>
            </w:rPr>
            <w:t>10 אוקטובר 2024</w:t>
          </w:r>
        </w:sdtContent>
      </w:sdt>
      <w:r w:rsidR="00005C8B" w:rsidRPr="00377D4C">
        <w:rPr>
          <w:rFonts w:ascii="Arial" w:hAnsi="Arial"/>
          <w:noProof w:val="0"/>
          <w:spacing w:val="6"/>
          <w:rtl/>
        </w:rPr>
        <w:t>, בהעדר הצדדים.</w:t>
      </w:r>
    </w:p>
    <w:p w:rsidR="00C43648" w:rsidRPr="00377D4C" w:rsidRDefault="003353D5" w:rsidP="00BD6531">
      <w:pPr>
        <w:tabs>
          <w:tab w:val="left" w:pos="2553"/>
        </w:tabs>
        <w:ind w:left="5040"/>
        <w:rPr>
          <w:spacing w:val="6"/>
          <w:rtl/>
        </w:rPr>
      </w:pPr>
      <w:sdt>
        <w:sdtPr>
          <w:rPr>
            <w:rFonts w:hint="cs"/>
            <w:spacing w:val="6"/>
            <w:rtl/>
          </w:rPr>
          <w:alias w:val="2045"/>
          <w:tag w:val="2045"/>
          <w:id w:val="740689340"/>
          <w:placeholder>
            <w:docPart w:val="E460D38E05664FF79D4EFF282EF8EC99"/>
          </w:placeholder>
          <w:showingPlcHdr/>
          <w:text w:multiLine="1"/>
        </w:sdtPr>
        <w:sdtEndPr/>
        <w:sdtContent>
          <w:r w:rsidR="00C43648" w:rsidRPr="00377D4C">
            <w:rPr>
              <w:rFonts w:hint="cs"/>
              <w:spacing w:val="6"/>
              <w:rtl/>
            </w:rPr>
            <w:t xml:space="preserve">     </w:t>
          </w:r>
        </w:sdtContent>
      </w:sdt>
    </w:p>
    <w:p w:rsidR="00694556" w:rsidRPr="00377D4C" w:rsidRDefault="00BD6531" w:rsidP="00BD6531">
      <w:pPr>
        <w:tabs>
          <w:tab w:val="left" w:pos="2553"/>
        </w:tabs>
      </w:pPr>
      <w:r w:rsidRPr="00377D4C">
        <w:rPr>
          <w:rFonts w:hint="cs"/>
          <w:spacing w:val="6"/>
          <w:rtl/>
        </w:rPr>
        <w:tab/>
      </w:r>
      <w:r w:rsidRPr="00377D4C">
        <w:rPr>
          <w:rFonts w:hint="cs"/>
          <w:spacing w:val="6"/>
          <w:rtl/>
        </w:rPr>
        <w:tab/>
      </w:r>
      <w:r w:rsidRPr="00377D4C">
        <w:rPr>
          <w:rFonts w:hint="cs"/>
          <w:spacing w:val="6"/>
          <w:rtl/>
        </w:rPr>
        <w:tab/>
      </w:r>
      <w:r w:rsidRPr="00377D4C">
        <w:rPr>
          <w:rFonts w:hint="cs"/>
          <w:spacing w:val="6"/>
          <w:rtl/>
        </w:rPr>
        <w:tab/>
        <w:t xml:space="preserve">        </w:t>
      </w:r>
      <w:sdt>
        <w:sdtPr>
          <w:rPr>
            <w:rtl/>
          </w:rPr>
          <w:alias w:val="MergeField"/>
          <w:tag w:val="1237"/>
          <w:id w:val="1090355177"/>
        </w:sdtPr>
        <w:sdtEndPr/>
        <w:sdtContent>
          <w:r w:rsidR="00290688">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38300" cy="419100"/>
                        </a:xfrm>
                        <a:prstGeom prst="rect">
                          <a:avLst/>
                        </a:prstGeom>
                      </pic:spPr>
                    </pic:pic>
                  </a:graphicData>
                </a:graphic>
              </wp:inline>
            </w:drawing>
          </w:r>
        </w:sdtContent>
      </w:sdt>
    </w:p>
    <w:p w:rsidR="00694556" w:rsidRPr="00377D4C" w:rsidRDefault="00694556" w:rsidP="00BD6531">
      <w:pPr>
        <w:tabs>
          <w:tab w:val="left" w:pos="2553"/>
        </w:tabs>
        <w:rPr>
          <w:rFonts w:ascii="Arial" w:hAnsi="Arial"/>
          <w:noProof w:val="0"/>
          <w:spacing w:val="6"/>
          <w:rtl/>
        </w:rPr>
      </w:pPr>
    </w:p>
    <w:sectPr w:rsidR="00694556" w:rsidRPr="00377D4C"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3D5" w:rsidRDefault="003353D5">
      <w:r>
        <w:separator/>
      </w:r>
    </w:p>
  </w:endnote>
  <w:endnote w:type="continuationSeparator" w:id="0">
    <w:p w:rsidR="003353D5" w:rsidRDefault="0033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AC1" w:rsidRDefault="00EF2AC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2AC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2AC1">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AC1" w:rsidRDefault="00EF2AC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3D5" w:rsidRDefault="003353D5">
      <w:r>
        <w:separator/>
      </w:r>
    </w:p>
  </w:footnote>
  <w:footnote w:type="continuationSeparator" w:id="0">
    <w:p w:rsidR="003353D5" w:rsidRDefault="0033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AC1" w:rsidRDefault="00EF2AC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6E13E3E6" wp14:editId="0C1AF0B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4F36A3">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505" w:type="dxa"/>
              <w:gridSpan w:val="2"/>
            </w:tcPr>
            <w:p w:rsidR="00694556" w:rsidRPr="004F36A3" w:rsidRDefault="003D1C8C" w:rsidP="003230C7">
              <w:pPr>
                <w:pStyle w:val="a3"/>
                <w:jc w:val="center"/>
                <w:rPr>
                  <w:rFonts w:ascii="Tahoma" w:hAnsi="Tahoma"/>
                  <w:noProof w:val="0"/>
                  <w:color w:val="000080"/>
                  <w:sz w:val="32"/>
                  <w:szCs w:val="32"/>
                  <w:rtl/>
                </w:rPr>
              </w:pPr>
              <w:r w:rsidRPr="004F36A3">
                <w:rPr>
                  <w:rFonts w:ascii="Tahoma" w:hAnsi="Tahoma"/>
                  <w:b/>
                  <w:bCs/>
                  <w:color w:val="000080"/>
                  <w:sz w:val="32"/>
                  <w:szCs w:val="32"/>
                  <w:rtl/>
                </w:rPr>
                <w:t>בית המשפט המחוזי בתל אביב -יפו</w:t>
              </w:r>
            </w:p>
          </w:tc>
        </w:sdtContent>
      </w:sdt>
    </w:tr>
    <w:tr w:rsidR="004F36A3" w:rsidRPr="004F36A3" w:rsidTr="00167391">
      <w:trPr>
        <w:trHeight w:val="337"/>
        <w:jc w:val="center"/>
      </w:trPr>
      <w:tc>
        <w:tcPr>
          <w:tcW w:w="4923" w:type="dxa"/>
        </w:tcPr>
        <w:p w:rsidR="004F36A3" w:rsidRPr="004F36A3" w:rsidRDefault="003353D5" w:rsidP="00563203">
          <w:pPr>
            <w:rPr>
              <w:b/>
              <w:bCs/>
              <w:noProof w:val="0"/>
              <w:sz w:val="26"/>
              <w:szCs w:val="26"/>
              <w:rtl/>
            </w:rPr>
          </w:pPr>
          <w:sdt>
            <w:sdtPr>
              <w:rPr>
                <w:sz w:val="26"/>
                <w:szCs w:val="26"/>
                <w:rtl/>
              </w:rPr>
              <w:alias w:val="1170"/>
              <w:tag w:val="1170"/>
              <w:id w:val="1066377040"/>
              <w:text w:multiLine="1"/>
            </w:sdtPr>
            <w:sdtEndPr/>
            <w:sdtContent>
              <w:r w:rsidR="00EB22C9">
                <w:rPr>
                  <w:b/>
                  <w:bCs/>
                  <w:noProof w:val="0"/>
                  <w:sz w:val="26"/>
                  <w:szCs w:val="26"/>
                  <w:rtl/>
                </w:rPr>
                <w:t>ת"א</w:t>
              </w:r>
            </w:sdtContent>
          </w:sdt>
          <w:r w:rsidR="004F36A3" w:rsidRPr="004F36A3">
            <w:rPr>
              <w:b/>
              <w:bCs/>
              <w:noProof w:val="0"/>
              <w:sz w:val="26"/>
              <w:szCs w:val="26"/>
              <w:rtl/>
            </w:rPr>
            <w:t xml:space="preserve"> </w:t>
          </w:r>
          <w:bookmarkStart w:id="1" w:name="_GoBack"/>
          <w:sdt>
            <w:sdtPr>
              <w:rPr>
                <w:sz w:val="26"/>
                <w:szCs w:val="26"/>
                <w:rtl/>
              </w:rPr>
              <w:alias w:val="1171"/>
              <w:tag w:val="1171"/>
              <w:id w:val="257034231"/>
              <w:text w:multiLine="1"/>
            </w:sdtPr>
            <w:sdtEndPr/>
            <w:sdtContent>
              <w:r w:rsidR="00EB22C9">
                <w:rPr>
                  <w:b/>
                  <w:bCs/>
                  <w:noProof w:val="0"/>
                  <w:sz w:val="26"/>
                  <w:szCs w:val="26"/>
                  <w:rtl/>
                </w:rPr>
                <w:t>56383-05-21</w:t>
              </w:r>
            </w:sdtContent>
          </w:sdt>
          <w:bookmarkEnd w:id="1"/>
        </w:p>
        <w:p w:rsidR="004F36A3" w:rsidRPr="004F36A3" w:rsidRDefault="004F36A3" w:rsidP="007D45E3">
          <w:pPr>
            <w:rPr>
              <w:b/>
              <w:bCs/>
              <w:noProof w:val="0"/>
              <w:sz w:val="26"/>
              <w:szCs w:val="26"/>
              <w:rtl/>
            </w:rPr>
          </w:pPr>
        </w:p>
        <w:p w:rsidR="004F36A3" w:rsidRPr="00066C79" w:rsidRDefault="004F36A3" w:rsidP="00066C79">
          <w:pPr>
            <w:rPr>
              <w:sz w:val="26"/>
              <w:szCs w:val="26"/>
              <w:rtl/>
            </w:rPr>
          </w:pPr>
          <w:r w:rsidRPr="004F36A3">
            <w:rPr>
              <w:rFonts w:hint="cs"/>
              <w:sz w:val="26"/>
              <w:szCs w:val="26"/>
              <w:rtl/>
            </w:rPr>
            <w:t xml:space="preserve">                                                                  </w:t>
          </w:r>
        </w:p>
      </w:tc>
      <w:tc>
        <w:tcPr>
          <w:tcW w:w="3582" w:type="dxa"/>
        </w:tcPr>
        <w:p w:rsidR="004F36A3" w:rsidRPr="004F36A3" w:rsidRDefault="004F36A3">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AC1" w:rsidRDefault="00EF2A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3304BE"/>
    <w:multiLevelType w:val="hybridMultilevel"/>
    <w:tmpl w:val="977CDDB0"/>
    <w:lvl w:ilvl="0" w:tplc="511637B6">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620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62072&amp;lt;/CaseID&amp;gt;_x000d__x000a_        &amp;lt;CaseMonth&amp;gt;5&amp;lt;/CaseMonth&amp;gt;_x000d__x000a_        &amp;lt;CaseYear&amp;gt;2021&amp;lt;/CaseYear&amp;gt;_x000d__x000a_        &amp;lt;CaseNumber&amp;gt;56383&amp;lt;/CaseNumber&amp;gt;_x000d__x000a_        &amp;lt;NumeratorGroupID&amp;gt;1&amp;lt;/NumeratorGroupID&amp;gt;_x000d__x000a_        &amp;lt;CaseName&amp;gt;וינראוב-גלעדי ואח&amp;#39; נ&amp;#39; גינדין ואח&amp;#39;&amp;lt;/CaseName&amp;gt;_x000d__x000a_        &amp;lt;CourtID&amp;gt;15&amp;lt;/CourtID&amp;gt;_x000d__x000a_        &amp;lt;CaseTypeID&amp;gt;1&amp;lt;/CaseTypeID&amp;gt;_x000d__x000a_        &amp;lt;CaseInterestID&amp;gt;10444&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6383-05-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5-27T08:54:00+03:00&amp;lt;/CaseOpenDate&amp;gt;_x000d__x000a_        &amp;lt;PleaTypeID&amp;gt;4&amp;lt;/PleaTypeID&amp;gt;_x000d__x000a_        &amp;lt;CourtLevelID&amp;gt;2&amp;lt;/CourtLevelID&amp;gt;_x000d__x000a_        &amp;lt;CourtLevelCaseTypeInterestID&amp;gt;1543&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ים כרוכים של תצהירי עדות ראשית מטעם התובעים הועברו לתיוק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62072&amp;lt;/CaseID&amp;gt;_x000d__x000a_        &amp;lt;CaseMonth&amp;gt;5&amp;lt;/CaseMonth&amp;gt;_x000d__x000a_        &amp;lt;CaseYear&amp;gt;2021&amp;lt;/CaseYear&amp;gt;_x000d__x000a_        &amp;lt;CaseNumber&amp;gt;56383&amp;lt;/CaseNumber&amp;gt;_x000d__x000a_        &amp;lt;NumeratorGroupID&amp;gt;1&amp;lt;/NumeratorGroupID&amp;gt;_x000d__x000a_        &amp;lt;CaseName&amp;gt;וינראוב-גלעדי ואח&amp;#39; נ&amp;#39; גינדין ואח&amp;#39;&amp;lt;/CaseName&amp;gt;_x000d__x000a_        &amp;lt;CourtID&amp;gt;15&amp;lt;/CourtID&amp;gt;_x000d__x000a_        &amp;lt;CaseTypeID&amp;gt;1&amp;lt;/CaseTypeID&amp;gt;_x000d__x000a_        &amp;lt;CaseInterestID&amp;gt;10444&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6383-05-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1-05-27T08:54:00+03:00&amp;lt;/CaseOpenDate&amp;gt;_x000d__x000a_        &amp;lt;PleaTypeID&amp;gt;4&amp;lt;/PleaTypeID&amp;gt;_x000d__x000a_        &amp;lt;CourtLevelID&amp;gt;2&amp;lt;/CourtLevelID&amp;gt;_x000d__x000a_        &amp;lt;CourtLevelCaseTypeInterestID&amp;gt;1543&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ים כרוכים של תצהירי עדות ראשית מטעם התובעים הועברו לתיוק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28937&amp;lt;/DecisionID&amp;gt;_x000d__x000a_        &amp;lt;DecisionNumber&amp;gt;49&amp;lt;/DecisionNumber&amp;gt;_x000d__x000a_        &amp;lt;DecisionName&amp;gt;החלטה על בקשה של נתבע 2 בקשה מטעם הצד השלישי לסילוק ההודעה לצד השלישי על הסף&amp;lt;/DecisionName&amp;gt;_x000d__x000a_        &amp;lt;DecisionStatusID&amp;gt;1&amp;lt;/DecisionStatusID&amp;gt;_x000d__x000a_        &amp;lt;DecisionStatusChangeDate&amp;gt;2024-10-10T13:09:59.183+03:00&amp;lt;/DecisionStatusChangeDate&amp;gt;_x000d__x000a_        &amp;lt;DecisionSignatureDate&amp;gt;2024-10-10T13:09:56.79+03:00&amp;lt;/DecisionSignatureDate&amp;gt;_x000d__x000a_        &amp;lt;DecisionSignatureUserID&amp;gt;055503858@GOV.IL&amp;lt;/DecisionSignatureUserID&amp;gt;_x000d__x000a_        &amp;lt;DecisionCreateDate&amp;gt;2024-10-10T12:14:20.857+03:00&amp;lt;/DecisionCreateDate&amp;gt;_x000d__x000a_        &amp;lt;DecisionChangeDate&amp;gt;2024-10-10T13:09:59.77+03:00&amp;lt;/DecisionChangeDate&amp;gt;_x000d__x000a_        &amp;lt;DecisionChangeUserID&amp;gt;0237710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62258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החלטה על בקשה של נתבע 2 בקשה מטעם הצד השלישי לסילוק ההודעה לצד השלישי על הסף&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5428937&amp;lt;/DecisionID&amp;gt;_x000d__x000a_        &amp;lt;CaseID&amp;gt;78362072&amp;lt;/CaseID&amp;gt;_x000d__x000a_        &amp;lt;IsOriginal&amp;gt;true&amp;lt;/IsOriginal&amp;gt;_x000d__x000a_        &amp;lt;IsDeleted&amp;gt;false&amp;lt;/IsDeleted&amp;gt;_x000d__x000a_        &amp;lt;CaseName&amp;gt;וינראוב-גלעדי ואח&amp;#39; נ&amp;#39; גינדין ואח&amp;#39;&amp;lt;/CaseName&amp;gt;_x000d__x000a_        &amp;lt;CaseDisplayIdentifier&amp;gt;56383-05-21 ת&amp;quot;א&amp;lt;/CaseDisplayIdentifier&amp;gt;_x000d__x000a_      &amp;lt;/dt_DecisionCase&amp;gt;_x000d__x000a_      &amp;lt;dt_DecisionMotion diffgr:id=&amp;quot;dt_DecisionMotion1&amp;quot; msdata:rowOrder=&amp;quot;0&amp;quot;&amp;gt;_x000d__x000a_        &amp;lt;DecisionID&amp;gt;155428937&amp;lt;/DecisionID&amp;gt;_x000d__x000a_        &amp;lt;MotionID&amp;gt;108419493&amp;lt;/MotionID&amp;gt;_x000d__x000a_        &amp;lt;IsOriginalMotion&amp;gt;true&amp;lt;/IsOriginalMotion&amp;gt;_x000d__x000a_        &amp;lt;MotionName&amp;gt;בקשה של נתבע 2 בקשה מטעם הצד השלישי לסילוק ההודעה לצד השלישי על הסף&amp;lt;/MotionName&amp;gt;_x000d__x000a_        &amp;lt;MotionOpenDate&amp;gt;2024-07-02T13:22:32.807+03:00&amp;lt;/MotionOpenDate&amp;gt;_x000d__x000a_        &amp;lt;CaseID&amp;gt;78362072&amp;lt;/CaseID&amp;gt;_x000d__x000a_        &amp;lt;CaseDisplayIdentifier&amp;gt;56383-05-21 ת&amp;quot;א&amp;lt;/CaseDisplayIdentifier&amp;gt;_x000d__x000a_        &amp;lt;ProcessNumber&amp;gt;49&amp;lt;/ProcessNumber&amp;gt;_x000d__x000a_        &amp;lt;ListOfProcessIds&amp;gt;49&amp;lt;/ListOfProcessIds&amp;gt;_x000d__x000a_      &amp;lt;/dt_DecisionMotion&amp;gt;_x000d__x000a_    &amp;lt;/DecisionDS&amp;gt;_x000d__x000a_  &amp;lt;/diffgr:diffgram&amp;gt;_x000d__x000a_&amp;lt;/DecisionDS&amp;gt;"/>
    <w:docVar w:name="DecisionID" w:val="155428937"/>
    <w:docVar w:name="WordClientAssemblyName" w:val="NGCS.Decision.ClientWordBL"/>
    <w:docVar w:name="WordClientClassName" w:val="NGCS.Decision.ClientWordBL.DecisionClient"/>
  </w:docVars>
  <w:rsids>
    <w:rsidRoot w:val="00694556"/>
    <w:rsid w:val="00000062"/>
    <w:rsid w:val="0000226B"/>
    <w:rsid w:val="00005C8B"/>
    <w:rsid w:val="00011002"/>
    <w:rsid w:val="00023586"/>
    <w:rsid w:val="00024E36"/>
    <w:rsid w:val="000529D2"/>
    <w:rsid w:val="000564AB"/>
    <w:rsid w:val="00064933"/>
    <w:rsid w:val="00064FBD"/>
    <w:rsid w:val="00066C79"/>
    <w:rsid w:val="00082AB2"/>
    <w:rsid w:val="000906FE"/>
    <w:rsid w:val="00092682"/>
    <w:rsid w:val="00093D85"/>
    <w:rsid w:val="00096AF7"/>
    <w:rsid w:val="000B344B"/>
    <w:rsid w:val="000C3B0F"/>
    <w:rsid w:val="000C3B60"/>
    <w:rsid w:val="000E0DD2"/>
    <w:rsid w:val="000E3AF1"/>
    <w:rsid w:val="000F0BC8"/>
    <w:rsid w:val="000F0DD6"/>
    <w:rsid w:val="0010557E"/>
    <w:rsid w:val="00107E6D"/>
    <w:rsid w:val="0011194C"/>
    <w:rsid w:val="0011424C"/>
    <w:rsid w:val="001173C6"/>
    <w:rsid w:val="001367BC"/>
    <w:rsid w:val="00144D2A"/>
    <w:rsid w:val="0014653E"/>
    <w:rsid w:val="00180519"/>
    <w:rsid w:val="00182F5A"/>
    <w:rsid w:val="00191C82"/>
    <w:rsid w:val="00194529"/>
    <w:rsid w:val="001A4CF9"/>
    <w:rsid w:val="001B112B"/>
    <w:rsid w:val="001C1D3F"/>
    <w:rsid w:val="001C4003"/>
    <w:rsid w:val="001C75BD"/>
    <w:rsid w:val="001D4DBF"/>
    <w:rsid w:val="001E75CA"/>
    <w:rsid w:val="002265FF"/>
    <w:rsid w:val="002379A1"/>
    <w:rsid w:val="00271B56"/>
    <w:rsid w:val="00274BD4"/>
    <w:rsid w:val="00276B49"/>
    <w:rsid w:val="00290688"/>
    <w:rsid w:val="002C344E"/>
    <w:rsid w:val="002D6145"/>
    <w:rsid w:val="002E75E9"/>
    <w:rsid w:val="0030528B"/>
    <w:rsid w:val="00307A6A"/>
    <w:rsid w:val="00307C40"/>
    <w:rsid w:val="00320433"/>
    <w:rsid w:val="003230C7"/>
    <w:rsid w:val="00327E50"/>
    <w:rsid w:val="00331CA5"/>
    <w:rsid w:val="003353D5"/>
    <w:rsid w:val="0033597A"/>
    <w:rsid w:val="00353C94"/>
    <w:rsid w:val="00360B68"/>
    <w:rsid w:val="00362612"/>
    <w:rsid w:val="0036743F"/>
    <w:rsid w:val="00370283"/>
    <w:rsid w:val="003715DD"/>
    <w:rsid w:val="00377D4C"/>
    <w:rsid w:val="003823E0"/>
    <w:rsid w:val="003A4521"/>
    <w:rsid w:val="003D1C8C"/>
    <w:rsid w:val="0040096C"/>
    <w:rsid w:val="00414F1F"/>
    <w:rsid w:val="0041526E"/>
    <w:rsid w:val="0043125D"/>
    <w:rsid w:val="0043502B"/>
    <w:rsid w:val="004443AC"/>
    <w:rsid w:val="00451E28"/>
    <w:rsid w:val="00462C62"/>
    <w:rsid w:val="004644F0"/>
    <w:rsid w:val="004649E7"/>
    <w:rsid w:val="00465D36"/>
    <w:rsid w:val="00473B61"/>
    <w:rsid w:val="00493593"/>
    <w:rsid w:val="004A2D28"/>
    <w:rsid w:val="004C4BDF"/>
    <w:rsid w:val="004C52EF"/>
    <w:rsid w:val="004D1187"/>
    <w:rsid w:val="004D3AA0"/>
    <w:rsid w:val="004E1987"/>
    <w:rsid w:val="004E2E15"/>
    <w:rsid w:val="004E6E3C"/>
    <w:rsid w:val="004F36A3"/>
    <w:rsid w:val="004F44F3"/>
    <w:rsid w:val="00520898"/>
    <w:rsid w:val="00523621"/>
    <w:rsid w:val="00524986"/>
    <w:rsid w:val="0052609C"/>
    <w:rsid w:val="005268F6"/>
    <w:rsid w:val="00534284"/>
    <w:rsid w:val="00535C78"/>
    <w:rsid w:val="00547DB7"/>
    <w:rsid w:val="00551DC8"/>
    <w:rsid w:val="00563203"/>
    <w:rsid w:val="005C4690"/>
    <w:rsid w:val="005C78B8"/>
    <w:rsid w:val="005F4F09"/>
    <w:rsid w:val="005F5E5D"/>
    <w:rsid w:val="0061431B"/>
    <w:rsid w:val="00622BAA"/>
    <w:rsid w:val="006306CF"/>
    <w:rsid w:val="00644E9A"/>
    <w:rsid w:val="00671BD5"/>
    <w:rsid w:val="006805C1"/>
    <w:rsid w:val="00686C21"/>
    <w:rsid w:val="006931C1"/>
    <w:rsid w:val="00694556"/>
    <w:rsid w:val="006C30C5"/>
    <w:rsid w:val="006D3B31"/>
    <w:rsid w:val="006E0D96"/>
    <w:rsid w:val="006E1A53"/>
    <w:rsid w:val="0070069C"/>
    <w:rsid w:val="00704EDA"/>
    <w:rsid w:val="00721122"/>
    <w:rsid w:val="007322ED"/>
    <w:rsid w:val="00753019"/>
    <w:rsid w:val="00754801"/>
    <w:rsid w:val="00785242"/>
    <w:rsid w:val="00795365"/>
    <w:rsid w:val="007A351D"/>
    <w:rsid w:val="007A40A5"/>
    <w:rsid w:val="007B69EB"/>
    <w:rsid w:val="007B7765"/>
    <w:rsid w:val="007C21E2"/>
    <w:rsid w:val="007C7A1D"/>
    <w:rsid w:val="007D45E3"/>
    <w:rsid w:val="007E6115"/>
    <w:rsid w:val="007E6884"/>
    <w:rsid w:val="007F4609"/>
    <w:rsid w:val="008176A1"/>
    <w:rsid w:val="00820005"/>
    <w:rsid w:val="00840AFE"/>
    <w:rsid w:val="00844318"/>
    <w:rsid w:val="00852FF7"/>
    <w:rsid w:val="00870890"/>
    <w:rsid w:val="00873602"/>
    <w:rsid w:val="008754A8"/>
    <w:rsid w:val="00875D12"/>
    <w:rsid w:val="0088479D"/>
    <w:rsid w:val="00896889"/>
    <w:rsid w:val="008B0400"/>
    <w:rsid w:val="008C5714"/>
    <w:rsid w:val="008D10B2"/>
    <w:rsid w:val="00903896"/>
    <w:rsid w:val="00906F3D"/>
    <w:rsid w:val="009127A0"/>
    <w:rsid w:val="0094424E"/>
    <w:rsid w:val="009622DF"/>
    <w:rsid w:val="00967875"/>
    <w:rsid w:val="00967DFF"/>
    <w:rsid w:val="0098638B"/>
    <w:rsid w:val="00994341"/>
    <w:rsid w:val="009D1A48"/>
    <w:rsid w:val="009E1CE7"/>
    <w:rsid w:val="009E4EA5"/>
    <w:rsid w:val="009F164B"/>
    <w:rsid w:val="009F323C"/>
    <w:rsid w:val="00A3392B"/>
    <w:rsid w:val="00A87B39"/>
    <w:rsid w:val="00A93F06"/>
    <w:rsid w:val="00A94B64"/>
    <w:rsid w:val="00AA3229"/>
    <w:rsid w:val="00AA5FC7"/>
    <w:rsid w:val="00AA7596"/>
    <w:rsid w:val="00AB5E52"/>
    <w:rsid w:val="00AC3B02"/>
    <w:rsid w:val="00AC3B7B"/>
    <w:rsid w:val="00AC5209"/>
    <w:rsid w:val="00AD58D7"/>
    <w:rsid w:val="00AE729E"/>
    <w:rsid w:val="00AE7752"/>
    <w:rsid w:val="00AF7FDA"/>
    <w:rsid w:val="00B01D1D"/>
    <w:rsid w:val="00B16E87"/>
    <w:rsid w:val="00B3333E"/>
    <w:rsid w:val="00B5356E"/>
    <w:rsid w:val="00B809AD"/>
    <w:rsid w:val="00B80CBD"/>
    <w:rsid w:val="00B86096"/>
    <w:rsid w:val="00BA0A7C"/>
    <w:rsid w:val="00BA517C"/>
    <w:rsid w:val="00BB3D05"/>
    <w:rsid w:val="00BB73BE"/>
    <w:rsid w:val="00BC2D89"/>
    <w:rsid w:val="00BD6531"/>
    <w:rsid w:val="00BE05B2"/>
    <w:rsid w:val="00BF1908"/>
    <w:rsid w:val="00BF5B7F"/>
    <w:rsid w:val="00C22D93"/>
    <w:rsid w:val="00C31120"/>
    <w:rsid w:val="00C34482"/>
    <w:rsid w:val="00C43648"/>
    <w:rsid w:val="00C4558C"/>
    <w:rsid w:val="00C50A9F"/>
    <w:rsid w:val="00C528EE"/>
    <w:rsid w:val="00C642FA"/>
    <w:rsid w:val="00C676ED"/>
    <w:rsid w:val="00CA685B"/>
    <w:rsid w:val="00CA7D50"/>
    <w:rsid w:val="00CC1677"/>
    <w:rsid w:val="00CC7622"/>
    <w:rsid w:val="00CF4AD5"/>
    <w:rsid w:val="00D118BF"/>
    <w:rsid w:val="00D27982"/>
    <w:rsid w:val="00D33B86"/>
    <w:rsid w:val="00D468E4"/>
    <w:rsid w:val="00D53924"/>
    <w:rsid w:val="00D55D0C"/>
    <w:rsid w:val="00D66152"/>
    <w:rsid w:val="00D82D88"/>
    <w:rsid w:val="00D96D8C"/>
    <w:rsid w:val="00DA6649"/>
    <w:rsid w:val="00DC1259"/>
    <w:rsid w:val="00DC1BD2"/>
    <w:rsid w:val="00DC2571"/>
    <w:rsid w:val="00DC487C"/>
    <w:rsid w:val="00DE0157"/>
    <w:rsid w:val="00DE6BF6"/>
    <w:rsid w:val="00E1068A"/>
    <w:rsid w:val="00E25884"/>
    <w:rsid w:val="00E31C2B"/>
    <w:rsid w:val="00E44DE6"/>
    <w:rsid w:val="00E5426A"/>
    <w:rsid w:val="00E54642"/>
    <w:rsid w:val="00E802AB"/>
    <w:rsid w:val="00E80CBE"/>
    <w:rsid w:val="00E962E3"/>
    <w:rsid w:val="00EA2A7C"/>
    <w:rsid w:val="00EB22C9"/>
    <w:rsid w:val="00EB6C79"/>
    <w:rsid w:val="00EC37E9"/>
    <w:rsid w:val="00EC620C"/>
    <w:rsid w:val="00ED0823"/>
    <w:rsid w:val="00ED53E8"/>
    <w:rsid w:val="00EE7854"/>
    <w:rsid w:val="00EF2AC1"/>
    <w:rsid w:val="00EF7031"/>
    <w:rsid w:val="00F06995"/>
    <w:rsid w:val="00F13623"/>
    <w:rsid w:val="00F25323"/>
    <w:rsid w:val="00F44D1D"/>
    <w:rsid w:val="00F67723"/>
    <w:rsid w:val="00F84B6D"/>
    <w:rsid w:val="00F852D0"/>
    <w:rsid w:val="00FA5FDA"/>
    <w:rsid w:val="00FB4317"/>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2609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9870">
      <w:bodyDiv w:val="1"/>
      <w:marLeft w:val="0"/>
      <w:marRight w:val="0"/>
      <w:marTop w:val="0"/>
      <w:marBottom w:val="0"/>
      <w:divBdr>
        <w:top w:val="none" w:sz="0" w:space="0" w:color="auto"/>
        <w:left w:val="none" w:sz="0" w:space="0" w:color="auto"/>
        <w:bottom w:val="none" w:sz="0" w:space="0" w:color="auto"/>
        <w:right w:val="none" w:sz="0" w:space="0" w:color="auto"/>
      </w:divBdr>
    </w:div>
    <w:div w:id="10844984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4022010">
      <w:bodyDiv w:val="1"/>
      <w:marLeft w:val="0"/>
      <w:marRight w:val="0"/>
      <w:marTop w:val="0"/>
      <w:marBottom w:val="0"/>
      <w:divBdr>
        <w:top w:val="none" w:sz="0" w:space="0" w:color="auto"/>
        <w:left w:val="none" w:sz="0" w:space="0" w:color="auto"/>
        <w:bottom w:val="none" w:sz="0" w:space="0" w:color="auto"/>
        <w:right w:val="none" w:sz="0" w:space="0" w:color="auto"/>
      </w:divBdr>
    </w:div>
    <w:div w:id="2040429700">
      <w:bodyDiv w:val="1"/>
      <w:marLeft w:val="0"/>
      <w:marRight w:val="0"/>
      <w:marTop w:val="0"/>
      <w:marBottom w:val="0"/>
      <w:divBdr>
        <w:top w:val="none" w:sz="0" w:space="0" w:color="auto"/>
        <w:left w:val="none" w:sz="0" w:space="0" w:color="auto"/>
        <w:bottom w:val="none" w:sz="0" w:space="0" w:color="auto"/>
        <w:right w:val="none" w:sz="0" w:space="0" w:color="auto"/>
      </w:divBdr>
    </w:div>
    <w:div w:id="205137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A0BDF" w:rsidP="006A0BDF">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011BF"/>
    <w:rsid w:val="002041E8"/>
    <w:rsid w:val="0022454B"/>
    <w:rsid w:val="002D02C4"/>
    <w:rsid w:val="00345C9D"/>
    <w:rsid w:val="0036134B"/>
    <w:rsid w:val="0048651F"/>
    <w:rsid w:val="004E1A89"/>
    <w:rsid w:val="00556D67"/>
    <w:rsid w:val="006A0BDF"/>
    <w:rsid w:val="00793995"/>
    <w:rsid w:val="007C6F98"/>
    <w:rsid w:val="007D6678"/>
    <w:rsid w:val="008B4366"/>
    <w:rsid w:val="009133C7"/>
    <w:rsid w:val="00961B27"/>
    <w:rsid w:val="00965FFC"/>
    <w:rsid w:val="00AA7CE3"/>
    <w:rsid w:val="00B91FA3"/>
    <w:rsid w:val="00BB15F4"/>
    <w:rsid w:val="00C96C06"/>
    <w:rsid w:val="00D46176"/>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0BD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36134B"/>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36134B"/>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1011BF"/>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1011BF"/>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4E1A89"/>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4E1A89"/>
    <w:pPr>
      <w:bidi/>
      <w:spacing w:after="0" w:line="240" w:lineRule="auto"/>
    </w:pPr>
    <w:rPr>
      <w:rFonts w:ascii="Times New Roman" w:eastAsia="Times New Roman" w:hAnsi="Times New Roman" w:cs="David"/>
      <w:noProof/>
      <w:sz w:val="24"/>
      <w:szCs w:val="24"/>
    </w:rPr>
  </w:style>
  <w:style w:type="paragraph" w:customStyle="1" w:styleId="5BCB7A09CE4A43EF99E241F30D3726A2">
    <w:name w:val="5BCB7A09CE4A43EF99E241F30D3726A2"/>
    <w:rsid w:val="004E1A89"/>
    <w:pPr>
      <w:bidi/>
      <w:spacing w:after="160" w:line="259" w:lineRule="auto"/>
    </w:pPr>
  </w:style>
  <w:style w:type="paragraph" w:customStyle="1" w:styleId="DADC74F5F6214AA69EBB456AB3DABD72">
    <w:name w:val="DADC74F5F6214AA69EBB456AB3DABD72"/>
    <w:rsid w:val="004E1A89"/>
    <w:pPr>
      <w:bidi/>
      <w:spacing w:after="160" w:line="259" w:lineRule="auto"/>
    </w:pPr>
  </w:style>
  <w:style w:type="paragraph" w:customStyle="1" w:styleId="E460D38E05664FF79D4EFF282EF8EC9916">
    <w:name w:val="E460D38E05664FF79D4EFF282EF8EC9916"/>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1">
    <w:name w:val="5BCB7A09CE4A43EF99E241F30D3726A21"/>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2">
    <w:name w:val="5BCB7A09CE4A43EF99E241F30D3726A22"/>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965FFC"/>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6A0BD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סילוה אלעזר</FullName>
        <FirstName>סילוה</FirstName>
        <LastName>אלעזר</LastName>
        <PartyPropertyName/>
        <AuthenticationTypeAndNumber>מ.ר. 61363</AuthenticationTypeAndNumber>
        <RepresentatedOrRepresentativesNames xml:space="preserve"> </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264368957</CasePartyID>
        <PartyTypeID>2</PartyTypeID>
        <ActivityStatusID>1</ActivityStatusID>
        <PartyAliasID>22</PartyAliasID>
        <PartyAliasName>בא כוח מבקשים</PartyAliasName>
        <LegalEntityID>74884564</LegalEntityID>
        <CaseLegalEntityID>127185389</CaseLegalEntityID>
        <AuthenticationTypeID>4</AuthenticationTypeID>
        <AuthenticationTypeName>מ.ר.</AuthenticationTypeName>
        <LegalEntityNumber>61363</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בן יהודה 34 ירושלים קומה 7</FullAddress>
        <EmailAddress>misrad@weksler-law.co.il</EmailAddress>
        <MotionID>0</MotionID>
        <CasePleaID>0</CasePleaID>
        <LinkedCaseID>0</LinkedCaseID>
        <PartyID>1</PartyID>
        <CasePartyCategoryID>2</CasePartyCategoryID>
        <LegalEntityAddressID>72148510</LegalEntityAddressID>
        <LegalEntityEmailAddressID>67830075</LegalEntityEmailAddressID>
        <PleaTypeID>4</PleaTypeID>
        <LawyerOfficeName>משרד עו"ד: אברהם וקסלר</LawyerOfficeName>
        <LawyerOfficeID>424316</LawyerOfficeID>
        <GroupPartyAlias/>
        <IsConverted>false</IsConverted>
        <LegalEntityNameID>80865653</LegalEntityNameID>
        <RepresentatedNamesOfAssistant/>
        <LegalEntityTypeID>4</LegalEntityTypeID>
        <IsVerdictExists>false</IsVerdictExists>
        <IsAsirAzir>false</IsAsirAzir>
        <MainAndSecSpec/>
        <IsPublicationProhibited>false</IsPublicationProhibited>
        <PublicationProhibitedFullName>סילוה אלעזר</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אברהם וקסלר</FullName>
        <FirstName>אברהם</FirstName>
        <LastName>וקסלר</LastName>
        <PartyPropertyName/>
        <AuthenticationTypeAndNumber>מ.ר. 12551</AuthenticationTypeAndNumber>
        <RepresentatedOrRepresentativesNames xml:space="preserve"> </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276296330</CasePartyID>
        <PartyTypeID>2</PartyTypeID>
        <ActivityStatusID>1</ActivityStatusID>
        <PartyAliasID>22</PartyAliasID>
        <PartyAliasName>בא כוח מבקשים</PartyAliasName>
        <LegalEntityID>383672</LegalEntityID>
        <CaseLegalEntityID>131851628</CaseLegalEntityID>
        <AuthenticationTypeID>4</AuthenticationTypeID>
        <AuthenticationTypeName>מ.ר.</AuthenticationTypeName>
        <LegalEntityNumber>12551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בן יהודה 34 ירושלים קומה 7</FullAddress>
        <MotionID>0</MotionID>
        <CasePleaID>0</CasePleaID>
        <FatherName xml:space="preserve">        </FatherName>
        <LinkedCaseID>0</LinkedCaseID>
        <PartyID>1</PartyID>
        <CasePartyCategoryID>2</CasePartyCategoryID>
        <LegalEntityAddressID>72148510</LegalEntityAddressID>
        <PleaTypeID>4</PleaTypeID>
        <LawyerOfficeName>משרד עו"ד: אברהם וקסלר</LawyerOfficeName>
        <LawyerOfficeID>424316</LawyerOfficeID>
        <GroupPartyAlias/>
        <IsConverted>false</IsConverted>
        <LegalEntityNameID>4656</LegalEntityNameID>
        <RepresentatedNamesOfAssistant/>
        <LegalEntityTypeID>4</LegalEntityTypeID>
        <IsVerdictExists>false</IsVerdictExists>
        <IsAsirAzir>false</IsAsirAzir>
        <MainAndSecSpec/>
        <IsPublicationProhibited>false</IsPublicationProhibited>
        <PublicationProhibitedFullName>אברהם וקסלר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מדינת ישראל - משרד התחבורה רת"א - רשות שדות התעופה</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245027565</CasePartyID>
        <PartyTypeID>2</PartyTypeID>
        <ActivityStatusID>1</ActivityStatusID>
        <PartyAliasID>21</PartyAliasID>
        <PartyAliasName>בא כוח נתבעים</PartyAliasName>
        <LegalEntityID>379600</LegalEntityID>
        <CaseLegalEntityID>121041092</CaseLegalEntityID>
        <AuthenticationTypeID>4</AuthenticationTypeID>
        <AuthenticationTypeName>מ.ר.</AuthenticationTypeName>
        <LegalEntityNumber>14771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זך זילכה</FullName>
        <FirstName>רמי</FirstName>
        <LastName>זך זילכה</LastName>
        <PartyPropertyName/>
        <AuthenticationTypeAndNumber>מ.ר. 53387</AuthenticationTypeAndNumber>
        <RepresentatedOrRepresentativesNames>ברוך גינדין</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231479983</CasePartyID>
        <PartyTypeID>2</PartyTypeID>
        <ActivityStatusID>1</ActivityStatusID>
        <PartyAliasID>21</PartyAliasID>
        <PartyAliasName>בא כוח נתבעים</PartyAliasName>
        <LegalEntityID>33127565</LegalEntityID>
        <CaseLegalEntityID>116877504</CaseLegalEntityID>
        <AuthenticationTypeID>4</AuthenticationTypeID>
        <AuthenticationTypeName>מ.ר.</AuthenticationTypeName>
        <LegalEntityNumber>53387</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בית הלל 8 תל אביב -יפו </FullAddress>
        <EmailAddress>mail@kaplansky-law.co.il</EmailAddress>
        <MotionID>0</MotionID>
        <CasePleaID>0</CasePleaID>
        <LinkedCaseID>0</LinkedCaseID>
        <PartyID>2</PartyID>
        <CasePartyCategoryID>2</CasePartyCategoryID>
        <LegalEntityAddressID>81549567</LegalEntityAddressID>
        <LegalEntityEmailAddressID>601</LegalEntityEmailAddressID>
        <PleaTypeID>4</PleaTypeID>
        <LawyerOfficeName>משרד עו"ד : משה קפלנסקי</LawyerOfficeName>
        <LawyerOfficeID>419814</LawyerOfficeID>
        <GroupPartyAlias/>
        <IsConverted>false</IsConverted>
        <LegalEntityNameID>34917936</LegalEntityNameID>
        <RepresentatedNamesOfAssistant/>
        <LegalEntityTypeID>4</LegalEntityTypeID>
        <IsVerdictExists>false</IsVerdictExists>
        <IsAsirAzir>false</IsAsirAzir>
        <MainAndSecSpec/>
        <IsPublicationProhibited>false</IsPublicationProhibited>
        <PublicationProhibitedFullName>רמי זך זילכה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229005201</CasePartyID>
        <PartyTypeID>6</PartyTypeID>
        <ActivityStatusID>1</ActivityStatusID>
        <PartyAliasID>103</PartyAliasID>
        <PartyAliasName>מחזיק</PartyAliasName>
        <LegalEntityID>15911882</LegalEntityID>
        <CaseLegalEntityID>116052395</CaseLegalEntityID>
        <AuthenticationTypeID>13</AuthenticationTypeID>
        <AuthenticationTypeName>משרדי ממשלה</AuthenticationTypeName>
        <LegalEntityNumber>570000714</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מחוז ת"א</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א'</PartyBelonging>
        <RoleName>מבקש 1</RoleName>
        <IsSubProceeding>TRUE</IsSubProceeding>
        <FullName>מדינת ישראל - משרד התחבורה רת"א - רשות שדות התעופה</FullName>
        <FirstName>מדינת ישראל - משרד התחבורה</FirstName>
        <LastName>רת"א - רשות שדות התעופה</LastName>
        <PartyPropertyName/>
        <AuthenticationTypeAndNumber>ת"ז </AuthenticationTypeAndNumber>
        <RepresentatedOrRepresentativesNames>ליאב וינבאום</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272211173</CasePartyID>
        <PartyTypeID>1</PartyTypeID>
        <ActivityStatusID>1</ActivityStatusID>
        <PartyAliasID>3</PartyAliasID>
        <PartyAliasName>מבקש</PartyAliasName>
        <OrdinalNumber>1</OrdinalNumber>
        <LegalEntityID>79780850</LegalEntityID>
        <CaseLegalEntityID>115447709</CaseLegalEntityID>
        <AuthenticationTypeID>1</AuthenticationTypeID>
        <AuthenticationTypeName>ת"ז</AuthenticationTypeName>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LinkedCaseID>0</LinkedCaseID>
        <PartyID>1</PartyID>
        <CasePartyCategoryID>4</CasePartyCategoryID>
        <PleaTypeID>60</PleaTypeID>
        <GroupPartyAlias>מבקשים</GroupPartyAlias>
        <IsConverted>false</IsConverted>
        <LegalEntityNameID>91430873</LegalEntityNameID>
        <RepresentatedNamesOfAssistant/>
        <LegalEntityTypeID>1</LegalEntityTypeID>
        <IsVerdictExists>true</IsVerdictExists>
        <IsAsirAzir>false</IsAsirAzir>
        <MainAndSecSpec/>
        <IsPublicationProhibited>false</IsPublicationProhibited>
        <PublicationProhibitedFullName>מדינת ישראל - משרד התחבורה רת"א - רשות שדות התעופה</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1</RoleName>
        <IsSubProceeding>TRUE</IsSubProceeding>
        <FullName>המוסד לביטוח לאומי</FullName>
        <LastName>המוסד לביטוח לאומי</LastName>
        <PartyPropertyName/>
        <AuthenticationTypeAndNumber>גופים על פי דין 513436494</AuthenticationTypeAndNumber>
        <RepresentatedOrRepresentativesNames>סילוה אלעזר, אברהם וקסלר</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272211174</CasePartyID>
        <PartyTypeID>1</PartyTypeID>
        <ActivityStatusID>1</ActivityStatusID>
        <PartyAliasID>4</PartyAliasID>
        <PartyAliasName>משיב</PartyAliasName>
        <OrdinalNumber>1</OrdinalNumber>
        <LegalEntityID>4910</LegalEntityID>
        <CaseLegalEntityID>127169223</CaseLegalEntityID>
        <AuthenticationTypeID>17</AuthenticationTypeID>
        <AuthenticationTypeName>גופים על פי דין</AuthenticationTypeName>
        <LegalEntityNumber>513436494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שד' ויצמן 13 ירושלים </FullAddress>
        <EmailAddress>koness@nioni.gov.il</EmailAddress>
        <MotionID>108419493</MotionID>
        <CasePleaID>0</CasePleaID>
        <LinkedCaseID>0</LinkedCaseID>
        <PartyID>2</PartyID>
        <CasePartyCategoryID>4</CasePartyCategoryID>
        <LegalEntityAddressID>84932943</LegalEntityAddressID>
        <LegalEntityEmailAddressID>68085919</LegalEntityEmailAddressID>
        <PleaTypeID>60</PleaTypeID>
        <GroupPartyAlias>משיבים</GroupPartyAlias>
        <IsConverted>false</IsConverted>
        <LegalEntityRegisteredNameID>2518956</LegalEntityRegisteredNameID>
        <RepresentatedNamesOfAssistant/>
        <LegalEntityTypeID>3</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גיל מיכלס</FullName>
        <FirstName>גיל</FirstName>
        <LastName>מיכלס</LastName>
        <PartyPropertyName/>
        <AuthenticationTypeAndNumber>מ.ר. 13281</AuthenticationTypeAndNumber>
        <RepresentatedOrRepresentativesNames>דן ארזי</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236667490</CasePartyID>
        <PartyTypeID>2</PartyTypeID>
        <ActivityStatusID>1</ActivityStatusID>
        <PartyAliasID>26</PartyAliasID>
        <PartyAliasName>בא כוח צדדים שלישיים</PartyAliasName>
        <OrdinalNumber>1</OrdinalNumber>
        <LegalEntityID>381368</LegalEntityID>
        <CaseLegalEntityID>118453917</CaseLegalEntityID>
        <AuthenticationTypeID>4</AuthenticationTypeID>
        <AuthenticationTypeName>מ.ר.</AuthenticationTypeName>
        <LegalEntityNumber>13281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דב הוז 30 קריית אונו </FullAddress>
        <EmailAddress>michels_adv@bezeqint.net</EmailAddress>
        <MotionID>0</MotionID>
        <CasePleaID>0</CasePleaID>
        <LinkedCaseID>0</LinkedCaseID>
        <CasePartyCategoryID>2</CasePartyCategoryID>
        <LegalEntityAddressID>21342575</LegalEntityAddressID>
        <LegalEntityEmailAddressID>31822493</LegalEntityEmailAddressID>
        <PleaTypeID>4</PleaTypeID>
        <LawyerOfficeName>משרד עו"ד גיל מיכלס</LawyerOfficeName>
        <LawyerOfficeID>15867901</LawyerOfficeID>
        <GroupPartyAlias/>
        <IsConverted>false</IsConverted>
        <LegalEntityNameID>22741074</LegalEntityNameID>
        <RepresentatedNamesOfAssistant/>
        <LegalEntityTypeID>4</LegalEntityTypeID>
        <IsVerdictExists>false</IsVerdictExists>
        <IsAsirAzir>false</IsAsirAzir>
        <MainAndSecSpec/>
        <IsPublicationProhibited>false</IsPublicationProhibited>
        <PublicationProhibitedFullName>גיל מיכלס</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מלכה מרקוס</FullName>
        <FirstName>מלכה</FirstName>
        <LastName>מרקוס</LastName>
        <PartyPropertyName/>
        <AuthenticationTypeAndNumber>מ.ר. 33321</AuthenticationTypeAndNumber>
        <RepresentatedOrRepresentativesNames> איגוד הדאיה - קלוב התעופה לישראל, חיים זקלד</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236755421</CasePartyID>
        <PartyTypeID>2</PartyTypeID>
        <ActivityStatusID>1</ActivityStatusID>
        <PartyAliasID>26</PartyAliasID>
        <PartyAliasName>בא כוח צדדים שלישיים</PartyAliasName>
        <OrdinalNumber>1</OrdinalNumber>
        <LegalEntityID>409980</LegalEntityID>
        <CaseLegalEntityID>118479788</CaseLegalEntityID>
        <AuthenticationTypeID>4</AuthenticationTypeID>
        <AuthenticationTypeName>מ.ר.</AuthenticationTypeName>
        <LegalEntityNumber>33321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מרים ילן שטקליס 2 פתח תקווה </FullAddress>
        <EmailAddress>malkilev119@gmail.com</EmailAddress>
        <MotionID>0</MotionID>
        <CasePleaID>0</CasePleaID>
        <LinkedCaseID>0</LinkedCaseID>
        <CasePartyCategoryID>2</CasePartyCategoryID>
        <LegalEntityAddressID>411654</LegalEntityAddressID>
        <LegalEntityEmailAddressID>67855136</LegalEntityEmailAddressID>
        <PleaTypeID>4</PleaTypeID>
        <GroupPartyAlias/>
        <IsConverted>false</IsConverted>
        <LegalEntityNameID>30964</LegalEntityNameID>
        <RepresentatedNamesOfAssistant/>
        <LegalEntityTypeID>4</LegalEntityTypeID>
        <IsVerdictExists>false</IsVerdictExists>
        <IsAsirAzir>false</IsAsirAzir>
        <MainAndSecSpec/>
        <IsPublicationProhibited>false</IsPublicationProhibited>
        <PublicationProhibitedFullName>מלכה מרקוס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עמיקם חרל"פ</FullName>
        <FirstName>עמיקם</FirstName>
        <LastName>חרל"פ</LastName>
        <PartyPropertyName/>
        <AuthenticationTypeAndNumber>מ.ר. 6561</AuthenticationTypeAndNumber>
        <RepresentatedOrRepresentativesNames>מור וינראוב-גלעדי, אלאד וינראוב, ליה וינראוב</RepresentatedOrRepresentativesNames>
        <RepresentatedOrRepresentativesCount>3</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226949436</CasePartyID>
        <PartyTypeID>2</PartyTypeID>
        <ActivityStatusID>1</ActivityStatusID>
        <PartyAliasID>20</PartyAliasID>
        <PartyAliasName>בא כוח תובעים</PartyAliasName>
        <OrdinalNumber>1</OrdinalNumber>
        <LegalEntityID>379411</LegalEntityID>
        <CaseLegalEntityID>115447712</CaseLegalEntityID>
        <AuthenticationTypeID>4</AuthenticationTypeID>
        <AuthenticationTypeName>מ.ר.</AuthenticationTypeName>
        <LegalEntityNumber>6561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דרך מנחם בגין 7 רמת גן </FullAddress>
        <EmailAddress>net@harlap.co.il</EmailAddress>
        <MotionID>0</MotionID>
        <CasePleaID>0</CasePleaID>
        <FatherName xml:space="preserve">        </FatherName>
        <LinkedCaseID>0</LinkedCaseID>
        <PartyID>1</PartyID>
        <CasePartyCategoryID>2</CasePartyCategoryID>
        <LegalEntityAddressID>421572</LegalEntityAddressID>
        <LegalEntityEmailAddressID>67973859</LegalEntityEmailAddressID>
        <PleaTypeID>4</PleaTypeID>
        <LawyerOfficeName>עמיקם חרל"פ ושות'</LawyerOfficeName>
        <LawyerOfficeID>419234</LawyerOfficeID>
        <GroupPartyAlias/>
        <IsConverted>false</IsConverted>
        <LegalEntityNameID>395</LegalEntityNameID>
        <RepresentatedNamesOfAssistant/>
        <LegalEntityTypeID>4</LegalEntityTypeID>
        <IsVerdictExists>false</IsVerdictExists>
        <IsAsirAzir>false</IsAsirAzir>
        <MainAndSecSpec/>
        <IsPublicationProhibited>false</IsPublicationProhibited>
        <PublicationProhibitedFullName>עמיקם חרל"פ</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גדי אלבז</FullName>
        <FirstName>גדי</FirstName>
        <LastName>אלבז</LastName>
        <PartyPropertyName/>
        <AuthenticationTypeAndNumber>מ.ר. 24163</AuthenticationTypeAndNumber>
        <RepresentatedOrRepresentativesNames>ברוך גינדין</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227684634</CasePartyID>
        <PartyTypeID>2</PartyTypeID>
        <ActivityStatusID>1</ActivityStatusID>
        <PartyAliasID>21</PartyAliasID>
        <PartyAliasName>בא כוח נתבעים</PartyAliasName>
        <OrdinalNumber>1</OrdinalNumber>
        <LegalEntityID>402205</LegalEntityID>
        <CaseLegalEntityID>115670021</CaseLegalEntityID>
        <AuthenticationTypeID>4</AuthenticationTypeID>
        <AuthenticationTypeName>מ.ר.</AuthenticationTypeName>
        <LegalEntityNumber>24163</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רוטשילד 46 תל אביב -יפו </FullAddress>
        <EmailAddress>elbaz06@zahav.net.il</EmailAddress>
        <MotionID>0</MotionID>
        <CasePleaID>0</CasePleaID>
        <FatherName xml:space="preserve">        </FatherName>
        <LinkedCaseID>0</LinkedCaseID>
        <PartyID>2</PartyID>
        <CasePartyCategoryID>2</CasePartyCategoryID>
        <LegalEntityAddressID>84884561</LegalEntityAddressID>
        <LegalEntityEmailAddressID>68107911</LegalEntityEmailAddressID>
        <PleaTypeID>4</PleaTypeID>
        <LawyerOfficeName>משרד עו"ד: גדי אלבז</LawyerOfficeName>
        <LawyerOfficeID>442849</LawyerOfficeID>
        <GroupPartyAlias/>
        <IsConverted>false</IsConverted>
        <LegalEntityNameID>23189</LegalEntityNameID>
        <RepresentatedNamesOfAssistant/>
        <LegalEntityTypeID>4</LegalEntityTypeID>
        <IsVerdictExists>false</IsVerdictExists>
        <IsAsirAzir>false</IsAsirAzir>
        <MainAndSecSpec/>
        <IsPublicationProhibited>false</IsPublicationProhibited>
        <PublicationProhibitedFullName>גדי אלבז</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2</RoleName>
        <IsSubProceeding>TRUE</IsSubProceeding>
        <FullName>מור וינראוב-גלעדי</FullName>
        <FirstName>מור</FirstName>
        <LastName>וינראוב גלעדי</LastName>
        <PartyPropertyName/>
        <AuthenticationTypeAndNumber>ת"ז 028079523</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272211175</CasePartyID>
        <PartyTypeID>1</PartyTypeID>
        <ActivityStatusID>1</ActivityStatusID>
        <PartyAliasID>4</PartyAliasID>
        <PartyAliasName>משיב</PartyAliasName>
        <OrdinalNumber>2</OrdinalNumber>
        <LegalEntityID>70032086</LegalEntityID>
        <CaseLegalEntityID>115447708</CaseLegalEntityID>
        <AuthenticationTypeID>1</AuthenticationTypeID>
        <AuthenticationTypeName>ת"ז</AuthenticationTypeName>
        <LegalEntityNumber>028079523</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עמי</FatherName>
        <LinkedCaseID>0</LinkedCaseID>
        <PartyID>2</PartyID>
        <CasePartyCategoryID>4</CasePartyCategoryID>
        <PleaTypeID>60</PleaTypeID>
        <GroupPartyAlias>משיבים</GroupPartyAlias>
        <IsConverted>false</IsConverted>
        <LegalEntityRegisteredNameID>9526516</LegalEntityRegisteredNameID>
        <LegalEntityNameID>91430872</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3</RoleName>
        <IsSubProceeding>TRUE</IsSubProceeding>
        <FullName>חיים זקלד</FullName>
        <FirstName>חיים</FirstName>
        <LastName>זקלד</LastName>
        <PartyPropertyName/>
        <AuthenticationTypeAndNumber>ת"ז 001378074</AuthenticationTypeAndNumber>
        <RepresentatedOrRepresentativesNames>מלכה מרקוס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272211176</CasePartyID>
        <PartyTypeID>1</PartyTypeID>
        <ActivityStatusID>1</ActivityStatusID>
        <PartyAliasID>4</PartyAliasID>
        <PartyAliasName>משיב</PartyAliasName>
        <OrdinalNumber>3</OrdinalNumber>
        <LegalEntityID>71263766</LegalEntityID>
        <CaseLegalEntityID>117657280</CaseLegalEntityID>
        <AuthenticationTypeID>1</AuthenticationTypeID>
        <AuthenticationTypeName>ת"ז</AuthenticationTypeName>
        <LegalEntityNumber>001378074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איטליה 22 חיפה </FullAddress>
        <MotionID>108419493</MotionID>
        <CasePleaID>0</CasePleaID>
        <FatherName>ליפא</FatherName>
        <LinkedCaseID>0</LinkedCaseID>
        <PartyID>2</PartyID>
        <CasePartyCategoryID>4</CasePartyCategoryID>
        <LegalEntityAddressID>85877220</LegalEntityAddressID>
        <PleaTypeID>60</PleaTypeID>
        <GroupPartyAlias>משיבים</GroupPartyAlias>
        <IsConverted>false</IsConverted>
        <LegalEntityRegisteredNameID>3149496</LegalEntityRegisteredNameID>
        <LegalEntityNameID>92299340</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חיים זקלד</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4</RoleName>
        <IsSubProceeding>TRUE</IsSubProceeding>
        <FullName>ברוך גינדין</FullName>
        <FirstName>ברוך</FirstName>
        <LastName>גינדין</LastName>
        <PartyPropertyName/>
        <AuthenticationTypeAndNumber>ת"ז 007212863</AuthenticationTypeAndNumber>
        <RepresentatedOrRepresentativesNames>גדי אלבז, רמי זך זילכה</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272211177</CasePartyID>
        <PartyTypeID>1</PartyTypeID>
        <ActivityStatusID>1</ActivityStatusID>
        <PartyAliasID>4</PartyAliasID>
        <PartyAliasName>משיב</PartyAliasName>
        <OrdinalNumber>4</OrdinalNumber>
        <LegalEntityID>75145784</LegalEntityID>
        <CaseLegalEntityID>115447713</CaseLegalEntityID>
        <AuthenticationTypeID>1</AuthenticationTypeID>
        <AuthenticationTypeName>ת"ז</AuthenticationTypeName>
        <LegalEntityNumber>007212863</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יהודה וולמן 11 תל אביב -יפו </FullAddress>
        <MotionID>108419493</MotionID>
        <CasePleaID>0</CasePleaID>
        <FatherName>זלמן</FatherName>
        <LinkedCaseID>0</LinkedCaseID>
        <PartyID>2</PartyID>
        <CasePartyCategoryID>4</CasePartyCategoryID>
        <LegalEntityAddressID>85222698</LegalEntityAddressID>
        <PleaTypeID>60</PleaTypeID>
        <GroupPartyAlias>משיבים</GroupPartyAlias>
        <IsConverted>false</IsConverted>
        <LegalEntityRegisteredNameID>5304759</LegalEntityRegisteredNameID>
        <LegalEntityNameID>91646695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ברוך גינדין</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5</RoleName>
        <IsSubProceeding>TRUE</IsSubProceeding>
        <FullName>דן ארזי</FullName>
        <FirstName>דן</FirstName>
        <LastName>ארזי</LastName>
        <PartyPropertyName/>
        <AuthenticationTypeAndNumber>ת"ז 008986978</AuthenticationTypeAndNumber>
        <RepresentatedOrRepresentativesNames>גיל מיכלס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272211178</CasePartyID>
        <PartyTypeID>1</PartyTypeID>
        <ActivityStatusID>1</ActivityStatusID>
        <PartyAliasID>4</PartyAliasID>
        <PartyAliasName>משיב</PartyAliasName>
        <OrdinalNumber>5</OrdinalNumber>
        <LegalEntityID>76095155</LegalEntityID>
        <CaseLegalEntityID>117657279</CaseLegalEntityID>
        <AuthenticationTypeID>1</AuthenticationTypeID>
        <AuthenticationTypeName>ת"ז</AuthenticationTypeName>
        <LegalEntityNumber>008986978</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פתחיה 29 תל אביב -יפו </FullAddress>
        <MotionID>108419493</MotionID>
        <CasePleaID>0</CasePleaID>
        <FatherName>שלמה</FatherName>
        <LinkedCaseID>0</LinkedCaseID>
        <PartyID>2</PartyID>
        <CasePartyCategoryID>4</CasePartyCategoryID>
        <LegalEntityAddressID>85877219</LegalEntityAddressID>
        <PleaTypeID>60</PleaTypeID>
        <GroupPartyAlias>משיבים</GroupPartyAlias>
        <IsConverted>false</IsConverted>
        <LegalEntityRegisteredNameID>6073824</LegalEntityRegisteredNameID>
        <LegalEntityNameID>92299339</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דן ארזי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6</RoleName>
        <IsSubProceeding>TRUE</IsSubProceeding>
        <FullName>ליה וינראוב</FullName>
        <FirstName>ליה</FirstName>
        <LastName>וינראוב</LastName>
        <PartyPropertyName/>
        <AuthenticationTypeAndNumber>ת"ז 324160654</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272211179</CasePartyID>
        <PartyTypeID>1</PartyTypeID>
        <ActivityStatusID>1</ActivityStatusID>
        <PartyAliasID>4</PartyAliasID>
        <PartyAliasName>משיב</PartyAliasName>
        <OrdinalNumber>6</OrdinalNumber>
        <LegalEntityID>79049148</LegalEntityID>
        <CaseLegalEntityID>115447710</CaseLegalEntityID>
        <AuthenticationTypeID>1</AuthenticationTypeID>
        <AuthenticationTypeName>ת"ז</AuthenticationTypeName>
        <LegalEntityNumber>324160654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מיכאל</FatherName>
        <LinkedCaseID>0</LinkedCaseID>
        <PartyID>2</PartyID>
        <CasePartyCategoryID>4</CasePartyCategoryID>
        <PleaTypeID>60</PleaTypeID>
        <GroupPartyAlias>משיבים</GroupPartyAlias>
        <IsConverted>false</IsConverted>
        <LegalEntityRegisteredNameID>9526517</LegalEntityRegisteredNameID>
        <LegalEntityNameID>91430874</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7</RoleName>
        <IsSubProceeding>TRUE</IsSubProceeding>
        <FullName>אלאד וינראוב</FullName>
        <FirstName>אלעד</FirstName>
        <LastName>וינראוב</LastName>
        <PartyPropertyName/>
        <AuthenticationTypeAndNumber>ת"ז 215747361</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272211180</CasePartyID>
        <PartyTypeID>1</PartyTypeID>
        <ActivityStatusID>1</ActivityStatusID>
        <PartyAliasID>4</PartyAliasID>
        <PartyAliasName>משיב</PartyAliasName>
        <OrdinalNumber>7</OrdinalNumber>
        <LegalEntityID>79049149</LegalEntityID>
        <CaseLegalEntityID>115447711</CaseLegalEntityID>
        <AuthenticationTypeID>1</AuthenticationTypeID>
        <AuthenticationTypeName>ת"ז</AuthenticationTypeName>
        <LegalEntityNumber>215747361</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מיכאל</FatherName>
        <LinkedCaseID>0</LinkedCaseID>
        <PartyID>2</PartyID>
        <CasePartyCategoryID>4</CasePartyCategoryID>
        <PleaTypeID>60</PleaTypeID>
        <GroupPartyAlias>משיבים</GroupPartyAlias>
        <IsConverted>false</IsConverted>
        <LegalEntityRegisteredNameID>9167380</LegalEntityRegisteredNameID>
        <LegalEntityNameID>91430875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8</RoleName>
        <IsSubProceeding>TRUE</IsSubProceeding>
        <FullName>איגוד הדאיה - קלוב התעופה לישראל</FullName>
        <FirstName/>
        <LastName>איגוד הדאיה - קלוב התעופה לישראל</LastName>
        <PartyPropertyName/>
        <AuthenticationTypeAndNumber>עמותות </AuthenticationTypeAndNumber>
        <RepresentatedOrRepresentativesNames>מלכה מרקוס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272211181</CasePartyID>
        <PartyTypeID>1</PartyTypeID>
        <ActivityStatusID>1</ActivityStatusID>
        <PartyAliasID>4</PartyAliasID>
        <PartyAliasName>משיב</PartyAliasName>
        <OrdinalNumber>8</OrdinalNumber>
        <LegalEntityID>80154030</LegalEntityID>
        <CaseLegalEntityID>117657281</CaseLegalEntityID>
        <AuthenticationTypeID>8</AuthenticationTypeID>
        <AuthenticationTypeName>עמותות</AuthenticationTypeName>
        <IsMainPartyType>false</IsMainPartyType>
        <CaseDisplayIdentifier>56383-05-21</CaseDisplayIdentifier>
        <CaseTypeID>1</CaseTypeID>
        <CaseTypeName>תיק אזרחי בסדר דין רגיל (ת"א)</CaseTypeName>
        <CaseName>וינראוב-גלעדי ואח' נ' גינדין ואח'</CaseName>
        <FullAddress>פתחיה מרגנשבורג 29 תל אביב -יפו </FullAddress>
        <MotionID>108419493</MotionID>
        <CasePleaID>0</CasePleaID>
        <BirthDate>1955-01-01T00:00:00+02:00</BirthDate>
        <FatherName>ויקטור חיים</FatherName>
        <LinkedCaseID>0</LinkedCaseID>
        <PartyID>2</PartyID>
        <CasePartyCategoryID>4</CasePartyCategoryID>
        <LegalEntityAddressID>85877218</LegalEntityAddressID>
        <PleaTypeID>60</PleaTypeID>
        <GroupPartyAlias>משיבים</GroupPartyAlias>
        <IsConverted>false</IsConverted>
        <LegalEntityNameID>92299338</LegalEntityNameID>
        <RepresentatedNamesOfAssistant/>
        <LegalEntityTypeID>3</LegalEntityTypeID>
        <IsVerdictExists>true</IsVerdictExists>
        <IsAsirAzir>false</IsAsirAzir>
        <MainAndSecSpec/>
        <IsPublicationProhibited>false</IsPublicationProhibited>
        <PublicationProhibitedFullName>איגוד הדאיה - קלוב התעופה לישראל</PublicationProhibitedFullName>
      </CaseParties>
    </CasePartiesSelectionDS>
    <DecisionName>החלטה</DecisionName>
    <CourtDisplayName>בית המשפט המחוזי בתל אביב -יפו</CourtDisplayName>
    <IsCaseJudgePanel>false</IsCaseJudgePanel>
    <DecisionSignatureDate>2024-10-10T12:11:43.8354493+03:00</DecisionSignatureDate>
    <OpenCaseDate>2021-05-27T08:54:00+03:00</OpenCaseDate>
    <CaseFeeSum>0.000</CaseFeeSum>
    <DecisionTypeID>1</DecisionTypeID>
    <DecisionSignatureUserName>אירית קלמן ברום</DecisionSignatureUserName>
    <MotionID>108419493</MotionID>
    <DecisionSignatureDateHebrew>2024-10-10T12:11:43.8354493+03:00</DecisionSignatureDateHebrew>
    <MotionNumber>49</MotionNumber>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גינדין ואח'</CaseName>
    <DecisionNumberInCase>27</DecisionNumberInCase>
  </dt_Decision>
  <dt_DecisionCase>
    <DecisionID>0</DecisionID>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מבקשים</RoleName>
        <IsSubProceeding>FALSE</IsSubProceeding>
        <FullName>סילוה אלעזר</FullName>
        <FirstName>סילוה</FirstName>
        <LastName>אלעזר</LastName>
        <PartyPropertyName/>
        <AuthenticationTypeAndNumber>מ.ר. 61363</AuthenticationTypeAndNumber>
        <RepresentatedOrRepresentativesNames xml:space="preserve"> </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264368957</CasePartyID>
        <PartyTypeID>2</PartyTypeID>
        <ActivityStatusID>1</ActivityStatusID>
        <PartyAliasID>22</PartyAliasID>
        <PartyAliasName>בא כוח מבקשים</PartyAliasName>
        <LegalEntityID>74884564</LegalEntityID>
        <CaseLegalEntityID>127185389</CaseLegalEntityID>
        <AuthenticationTypeID>4</AuthenticationTypeID>
        <AuthenticationTypeName>מ.ר.</AuthenticationTypeName>
        <LegalEntityNumber>61363</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בן יהודה 34 ירושלים קומה 7</FullAddress>
        <EmailAddress>misrad@weksler-law.co.il</EmailAddress>
        <MotionID>0</MotionID>
        <CasePleaID>0</CasePleaID>
        <LinkedCaseID>0</LinkedCaseID>
        <PartyID>1</PartyID>
        <CasePartyCategoryID>2</CasePartyCategoryID>
        <LegalEntityAddressID>72148510</LegalEntityAddressID>
        <LegalEntityEmailAddressID>67830075</LegalEntityEmailAddressID>
        <PleaTypeID>4</PleaTypeID>
        <LawyerOfficeName>משרד עו"ד: אברהם וקסלר</LawyerOfficeName>
        <LawyerOfficeID>424316</LawyerOfficeID>
        <GroupPartyAlias/>
        <IsConverted>false</IsConverted>
        <LegalEntityNameID>80865653</LegalEntityNameID>
        <RepresentatedNamesOfAssistant/>
        <LegalEntityTypeID>4</LegalEntityTypeID>
        <IsVerdictExists>false</IsVerdictExists>
        <IsAsirAzir>false</IsAsirAzir>
        <MainAndSecSpec/>
        <IsPublicationProhibited>false</IsPublicationProhibited>
        <PublicationProhibitedFullName>סילוה אלעזר</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אברהם וקסלר</FullName>
        <FirstName>אברהם</FirstName>
        <LastName>וקסלר</LastName>
        <PartyPropertyName/>
        <AuthenticationTypeAndNumber>מ.ר. 12551</AuthenticationTypeAndNumber>
        <RepresentatedOrRepresentativesNames xml:space="preserve"> </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276296330</CasePartyID>
        <PartyTypeID>2</PartyTypeID>
        <ActivityStatusID>1</ActivityStatusID>
        <PartyAliasID>22</PartyAliasID>
        <PartyAliasName>בא כוח מבקשים</PartyAliasName>
        <LegalEntityID>383672</LegalEntityID>
        <CaseLegalEntityID>131851628</CaseLegalEntityID>
        <AuthenticationTypeID>4</AuthenticationTypeID>
        <AuthenticationTypeName>מ.ר.</AuthenticationTypeName>
        <LegalEntityNumber>12551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בן יהודה 34 ירושלים קומה 7</FullAddress>
        <MotionID>0</MotionID>
        <CasePleaID>0</CasePleaID>
        <FatherName xml:space="preserve">        </FatherName>
        <LinkedCaseID>0</LinkedCaseID>
        <PartyID>1</PartyID>
        <CasePartyCategoryID>2</CasePartyCategoryID>
        <LegalEntityAddressID>72148510</LegalEntityAddressID>
        <PleaTypeID>4</PleaTypeID>
        <LawyerOfficeName>משרד עו"ד: אברהם וקסלר</LawyerOfficeName>
        <LawyerOfficeID>424316</LawyerOfficeID>
        <GroupPartyAlias/>
        <IsConverted>false</IsConverted>
        <LegalEntityNameID>4656</LegalEntityNameID>
        <RepresentatedNamesOfAssistant/>
        <LegalEntityTypeID>4</LegalEntityTypeID>
        <IsVerdictExists>false</IsVerdictExists>
        <IsAsirAzir>false</IsAsirAzir>
        <MainAndSecSpec/>
        <IsPublicationProhibited>false</IsPublicationProhibited>
        <PublicationProhibitedFullName>אברהם וקסלר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מדינת ישראל - משרד התחבורה רת"א - רשות שדות התעופה</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245027565</CasePartyID>
        <PartyTypeID>2</PartyTypeID>
        <ActivityStatusID>1</ActivityStatusID>
        <PartyAliasID>21</PartyAliasID>
        <PartyAliasName>בא כוח נתבעים</PartyAliasName>
        <LegalEntityID>379600</LegalEntityID>
        <CaseLegalEntityID>121041092</CaseLegalEntityID>
        <AuthenticationTypeID>4</AuthenticationTypeID>
        <AuthenticationTypeName>מ.ר.</AuthenticationTypeName>
        <LegalEntityNumber>14771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זך זילכה</FullName>
        <FirstName>רמי</FirstName>
        <LastName>זך זילכה</LastName>
        <PartyPropertyName/>
        <AuthenticationTypeAndNumber>מ.ר. 53387</AuthenticationTypeAndNumber>
        <RepresentatedOrRepresentativesNames>ברוך גינדין</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231479983</CasePartyID>
        <PartyTypeID>2</PartyTypeID>
        <ActivityStatusID>1</ActivityStatusID>
        <PartyAliasID>21</PartyAliasID>
        <PartyAliasName>בא כוח נתבעים</PartyAliasName>
        <LegalEntityID>33127565</LegalEntityID>
        <CaseLegalEntityID>116877504</CaseLegalEntityID>
        <AuthenticationTypeID>4</AuthenticationTypeID>
        <AuthenticationTypeName>מ.ר.</AuthenticationTypeName>
        <LegalEntityNumber>53387</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בית הלל 8 תל אביב -יפו </FullAddress>
        <EmailAddress>mail@kaplansky-law.co.il</EmailAddress>
        <MotionID>0</MotionID>
        <CasePleaID>0</CasePleaID>
        <LinkedCaseID>0</LinkedCaseID>
        <PartyID>2</PartyID>
        <CasePartyCategoryID>2</CasePartyCategoryID>
        <LegalEntityAddressID>81549567</LegalEntityAddressID>
        <LegalEntityEmailAddressID>601</LegalEntityEmailAddressID>
        <PleaTypeID>4</PleaTypeID>
        <LawyerOfficeName>משרד עו"ד : משה קפלנסקי</LawyerOfficeName>
        <LawyerOfficeID>419814</LawyerOfficeID>
        <GroupPartyAlias/>
        <IsConverted>false</IsConverted>
        <LegalEntityNameID>34917936</LegalEntityNameID>
        <RepresentatedNamesOfAssistant/>
        <LegalEntityTypeID>4</LegalEntityTypeID>
        <IsVerdictExists>false</IsVerdictExists>
        <IsAsirAzir>false</IsAsirAzir>
        <MainAndSecSpec/>
        <IsPublicationProhibited>false</IsPublicationProhibited>
        <PublicationProhibitedFullName>רמי זך זילכה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229005201</CasePartyID>
        <PartyTypeID>6</PartyTypeID>
        <ActivityStatusID>1</ActivityStatusID>
        <PartyAliasID>103</PartyAliasID>
        <PartyAliasName>מחזיק</PartyAliasName>
        <LegalEntityID>15911882</LegalEntityID>
        <CaseLegalEntityID>116052395</CaseLegalEntityID>
        <AuthenticationTypeID>13</AuthenticationTypeID>
        <AuthenticationTypeName>משרדי ממשלה</AuthenticationTypeName>
        <LegalEntityNumber>570000714</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מחוז ת"א</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א'</PartyBelonging>
        <RoleName>מבקש 1</RoleName>
        <IsSubProceeding>TRUE</IsSubProceeding>
        <FullName>מדינת ישראל - משרד התחבורה רת"א - רשות שדות התעופה</FullName>
        <FirstName>מדינת ישראל - משרד התחבורה</FirstName>
        <LastName>רת"א - רשות שדות התעופה</LastName>
        <PartyPropertyName/>
        <AuthenticationTypeAndNumber>ת"ז </AuthenticationTypeAndNumber>
        <RepresentatedOrRepresentativesNames>ליאב וינבאום</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272211173</CasePartyID>
        <PartyTypeID>1</PartyTypeID>
        <ActivityStatusID>1</ActivityStatusID>
        <PartyAliasID>3</PartyAliasID>
        <PartyAliasName>מבקש</PartyAliasName>
        <OrdinalNumber>1</OrdinalNumber>
        <LegalEntityID>79780850</LegalEntityID>
        <CaseLegalEntityID>115447709</CaseLegalEntityID>
        <AuthenticationTypeID>1</AuthenticationTypeID>
        <AuthenticationTypeName>ת"ז</AuthenticationTypeName>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LinkedCaseID>0</LinkedCaseID>
        <PartyID>1</PartyID>
        <CasePartyCategoryID>4</CasePartyCategoryID>
        <PleaTypeID>60</PleaTypeID>
        <GroupPartyAlias>מבקשים</GroupPartyAlias>
        <IsConverted>false</IsConverted>
        <LegalEntityNameID>91430873</LegalEntityNameID>
        <RepresentatedNamesOfAssistant/>
        <LegalEntityTypeID>1</LegalEntityTypeID>
        <IsVerdictExists>true</IsVerdictExists>
        <IsAsirAzir>false</IsAsirAzir>
        <MainAndSecSpec/>
        <IsPublicationProhibited>false</IsPublicationProhibited>
        <PublicationProhibitedFullName>מדינת ישראל - משרד התחבורה רת"א - רשות שדות התעופה</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1</RoleName>
        <IsSubProceeding>TRUE</IsSubProceeding>
        <FullName>המוסד לביטוח לאומי</FullName>
        <LastName>המוסד לביטוח לאומי</LastName>
        <PartyPropertyName/>
        <AuthenticationTypeAndNumber>גופים על פי דין 513436494</AuthenticationTypeAndNumber>
        <RepresentatedOrRepresentativesNames>סילוה אלעזר, אברהם וקסלר</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272211174</CasePartyID>
        <PartyTypeID>1</PartyTypeID>
        <ActivityStatusID>1</ActivityStatusID>
        <PartyAliasID>4</PartyAliasID>
        <PartyAliasName>משיב</PartyAliasName>
        <OrdinalNumber>1</OrdinalNumber>
        <LegalEntityID>4910</LegalEntityID>
        <CaseLegalEntityID>127169223</CaseLegalEntityID>
        <AuthenticationTypeID>17</AuthenticationTypeID>
        <AuthenticationTypeName>גופים על פי דין</AuthenticationTypeName>
        <LegalEntityNumber>513436494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שד' ויצמן 13 ירושלים </FullAddress>
        <EmailAddress>koness@nioni.gov.il</EmailAddress>
        <MotionID>108419493</MotionID>
        <CasePleaID>0</CasePleaID>
        <LinkedCaseID>0</LinkedCaseID>
        <PartyID>2</PartyID>
        <CasePartyCategoryID>4</CasePartyCategoryID>
        <LegalEntityAddressID>84932943</LegalEntityAddressID>
        <LegalEntityEmailAddressID>68085919</LegalEntityEmailAddressID>
        <PleaTypeID>60</PleaTypeID>
        <GroupPartyAlias>משיבים</GroupPartyAlias>
        <IsConverted>false</IsConverted>
        <LegalEntityRegisteredNameID>2518956</LegalEntityRegisteredNameID>
        <RepresentatedNamesOfAssistant/>
        <LegalEntityTypeID>3</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גיל מיכלס</FullName>
        <FirstName>גיל</FirstName>
        <LastName>מיכלס</LastName>
        <PartyPropertyName/>
        <AuthenticationTypeAndNumber>מ.ר. 13281</AuthenticationTypeAndNumber>
        <RepresentatedOrRepresentativesNames>דן ארזי</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236667490</CasePartyID>
        <PartyTypeID>2</PartyTypeID>
        <ActivityStatusID>1</ActivityStatusID>
        <PartyAliasID>26</PartyAliasID>
        <PartyAliasName>בא כוח צדדים שלישיים</PartyAliasName>
        <OrdinalNumber>1</OrdinalNumber>
        <LegalEntityID>381368</LegalEntityID>
        <CaseLegalEntityID>118453917</CaseLegalEntityID>
        <AuthenticationTypeID>4</AuthenticationTypeID>
        <AuthenticationTypeName>מ.ר.</AuthenticationTypeName>
        <LegalEntityNumber>13281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דב הוז 30 קריית אונו </FullAddress>
        <EmailAddress>michels_adv@bezeqint.net</EmailAddress>
        <MotionID>0</MotionID>
        <CasePleaID>0</CasePleaID>
        <LinkedCaseID>0</LinkedCaseID>
        <CasePartyCategoryID>2</CasePartyCategoryID>
        <LegalEntityAddressID>21342575</LegalEntityAddressID>
        <LegalEntityEmailAddressID>31822493</LegalEntityEmailAddressID>
        <PleaTypeID>4</PleaTypeID>
        <LawyerOfficeName>משרד עו"ד גיל מיכלס</LawyerOfficeName>
        <LawyerOfficeID>15867901</LawyerOfficeID>
        <GroupPartyAlias/>
        <IsConverted>false</IsConverted>
        <LegalEntityNameID>22741074</LegalEntityNameID>
        <RepresentatedNamesOfAssistant/>
        <LegalEntityTypeID>4</LegalEntityTypeID>
        <IsVerdictExists>false</IsVerdictExists>
        <IsAsirAzir>false</IsAsirAzir>
        <MainAndSecSpec/>
        <IsPublicationProhibited>false</IsPublicationProhibited>
        <PublicationProhibitedFullName>גיל מיכלס</PublicationProhibitedFullName>
      </CaseParties>
      <CaseParties>
        <PartyTypeName>בא כוח</PartyTypeName>
        <ProceedingType>כתב טענות עיקרי</ProceedingType>
        <PleaName>כתב תביעה</PleaName>
        <PartyBelonging> - </PartyBelonging>
        <RoleName>בא כוח צדדים שלישיים</RoleName>
        <IsSubProceeding>FALSE</IsSubProceeding>
        <FullName>מלכה מרקוס</FullName>
        <FirstName>מלכה</FirstName>
        <LastName>מרקוס</LastName>
        <PartyPropertyName/>
        <AuthenticationTypeAndNumber>מ.ר. 33321</AuthenticationTypeAndNumber>
        <RepresentatedOrRepresentativesNames> איגוד הדאיה - קלוב התעופה לישראל, חיים זקלד</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236755421</CasePartyID>
        <PartyTypeID>2</PartyTypeID>
        <ActivityStatusID>1</ActivityStatusID>
        <PartyAliasID>26</PartyAliasID>
        <PartyAliasName>בא כוח צדדים שלישיים</PartyAliasName>
        <OrdinalNumber>1</OrdinalNumber>
        <LegalEntityID>409980</LegalEntityID>
        <CaseLegalEntityID>118479788</CaseLegalEntityID>
        <AuthenticationTypeID>4</AuthenticationTypeID>
        <AuthenticationTypeName>מ.ר.</AuthenticationTypeName>
        <LegalEntityNumber>33321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מרים ילן שטקליס 2 פתח תקווה </FullAddress>
        <EmailAddress>malkilev119@gmail.com</EmailAddress>
        <MotionID>0</MotionID>
        <CasePleaID>0</CasePleaID>
        <LinkedCaseID>0</LinkedCaseID>
        <CasePartyCategoryID>2</CasePartyCategoryID>
        <LegalEntityAddressID>411654</LegalEntityAddressID>
        <LegalEntityEmailAddressID>67855136</LegalEntityEmailAddressID>
        <PleaTypeID>4</PleaTypeID>
        <GroupPartyAlias/>
        <IsConverted>false</IsConverted>
        <LegalEntityNameID>30964</LegalEntityNameID>
        <RepresentatedNamesOfAssistant/>
        <LegalEntityTypeID>4</LegalEntityTypeID>
        <IsVerdictExists>false</IsVerdictExists>
        <IsAsirAzir>false</IsAsirAzir>
        <MainAndSecSpec/>
        <IsPublicationProhibited>false</IsPublicationProhibited>
        <PublicationProhibitedFullName>מלכה מרקוס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עמיקם חרל"פ</FullName>
        <FirstName>עמיקם</FirstName>
        <LastName>חרל"פ</LastName>
        <PartyPropertyName/>
        <AuthenticationTypeAndNumber>מ.ר. 6561</AuthenticationTypeAndNumber>
        <RepresentatedOrRepresentativesNames>מור וינראוב-גלעדי, אלאד וינראוב, ליה וינראוב</RepresentatedOrRepresentativesNames>
        <RepresentatedOrRepresentativesCount>3</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226949436</CasePartyID>
        <PartyTypeID>2</PartyTypeID>
        <ActivityStatusID>1</ActivityStatusID>
        <PartyAliasID>20</PartyAliasID>
        <PartyAliasName>בא כוח תובעים</PartyAliasName>
        <OrdinalNumber>1</OrdinalNumber>
        <LegalEntityID>379411</LegalEntityID>
        <CaseLegalEntityID>115447712</CaseLegalEntityID>
        <AuthenticationTypeID>4</AuthenticationTypeID>
        <AuthenticationTypeName>מ.ר.</AuthenticationTypeName>
        <LegalEntityNumber>6561</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דרך מנחם בגין 7 רמת גן </FullAddress>
        <EmailAddress>net@harlap.co.il</EmailAddress>
        <MotionID>0</MotionID>
        <CasePleaID>0</CasePleaID>
        <FatherName xml:space="preserve">        </FatherName>
        <LinkedCaseID>0</LinkedCaseID>
        <PartyID>1</PartyID>
        <CasePartyCategoryID>2</CasePartyCategoryID>
        <LegalEntityAddressID>421572</LegalEntityAddressID>
        <LegalEntityEmailAddressID>67973859</LegalEntityEmailAddressID>
        <PleaTypeID>4</PleaTypeID>
        <LawyerOfficeName>עמיקם חרל"פ ושות'</LawyerOfficeName>
        <LawyerOfficeID>419234</LawyerOfficeID>
        <GroupPartyAlias/>
        <IsConverted>false</IsConverted>
        <LegalEntityNameID>395</LegalEntityNameID>
        <RepresentatedNamesOfAssistant/>
        <LegalEntityTypeID>4</LegalEntityTypeID>
        <IsVerdictExists>false</IsVerdictExists>
        <IsAsirAzir>false</IsAsirAzir>
        <MainAndSecSpec/>
        <IsPublicationProhibited>false</IsPublicationProhibited>
        <PublicationProhibitedFullName>עמיקם חרל"פ</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גדי אלבז</FullName>
        <FirstName>גדי</FirstName>
        <LastName>אלבז</LastName>
        <PartyPropertyName/>
        <AuthenticationTypeAndNumber>מ.ר. 24163</AuthenticationTypeAndNumber>
        <RepresentatedOrRepresentativesNames>ברוך גינדין</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227684634</CasePartyID>
        <PartyTypeID>2</PartyTypeID>
        <ActivityStatusID>1</ActivityStatusID>
        <PartyAliasID>21</PartyAliasID>
        <PartyAliasName>בא כוח נתבעים</PartyAliasName>
        <OrdinalNumber>1</OrdinalNumber>
        <LegalEntityID>402205</LegalEntityID>
        <CaseLegalEntityID>115670021</CaseLegalEntityID>
        <AuthenticationTypeID>4</AuthenticationTypeID>
        <AuthenticationTypeName>מ.ר.</AuthenticationTypeName>
        <LegalEntityNumber>24163</LegalEntityNumber>
        <IsMainPartyType>true</IsMainPartyType>
        <CaseDisplayIdentifier>56383-05-21</CaseDisplayIdentifier>
        <CaseTypeID>1</CaseTypeID>
        <CaseTypeName>תיק אזרחי בסדר דין רגיל (ת"א)</CaseTypeName>
        <CaseName>וינראוב-גלעדי ואח' נ' גינדין ואח'</CaseName>
        <FullAddress>רוטשילד 46 תל אביב -יפו </FullAddress>
        <EmailAddress>elbaz06@zahav.net.il</EmailAddress>
        <MotionID>0</MotionID>
        <CasePleaID>0</CasePleaID>
        <FatherName xml:space="preserve">        </FatherName>
        <LinkedCaseID>0</LinkedCaseID>
        <PartyID>2</PartyID>
        <CasePartyCategoryID>2</CasePartyCategoryID>
        <LegalEntityAddressID>84884561</LegalEntityAddressID>
        <LegalEntityEmailAddressID>68107911</LegalEntityEmailAddressID>
        <PleaTypeID>4</PleaTypeID>
        <LawyerOfficeName>משרד עו"ד: גדי אלבז</LawyerOfficeName>
        <LawyerOfficeID>442849</LawyerOfficeID>
        <GroupPartyAlias/>
        <IsConverted>false</IsConverted>
        <LegalEntityNameID>23189</LegalEntityNameID>
        <RepresentatedNamesOfAssistant/>
        <LegalEntityTypeID>4</LegalEntityTypeID>
        <IsVerdictExists>false</IsVerdictExists>
        <IsAsirAzir>false</IsAsirAzir>
        <MainAndSecSpec/>
        <IsPublicationProhibited>false</IsPublicationProhibited>
        <PublicationProhibitedFullName>גדי אלבז</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2</RoleName>
        <IsSubProceeding>TRUE</IsSubProceeding>
        <FullName>מור וינראוב-גלעדי</FullName>
        <FirstName>מור</FirstName>
        <LastName>וינראוב גלעדי</LastName>
        <PartyPropertyName/>
        <AuthenticationTypeAndNumber>ת"ז 028079523</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272211175</CasePartyID>
        <PartyTypeID>1</PartyTypeID>
        <ActivityStatusID>1</ActivityStatusID>
        <PartyAliasID>4</PartyAliasID>
        <PartyAliasName>משיב</PartyAliasName>
        <OrdinalNumber>2</OrdinalNumber>
        <LegalEntityID>70032086</LegalEntityID>
        <CaseLegalEntityID>115447708</CaseLegalEntityID>
        <AuthenticationTypeID>1</AuthenticationTypeID>
        <AuthenticationTypeName>ת"ז</AuthenticationTypeName>
        <LegalEntityNumber>028079523</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עמי</FatherName>
        <LinkedCaseID>0</LinkedCaseID>
        <PartyID>2</PartyID>
        <CasePartyCategoryID>4</CasePartyCategoryID>
        <PleaTypeID>60</PleaTypeID>
        <GroupPartyAlias>משיבים</GroupPartyAlias>
        <IsConverted>false</IsConverted>
        <LegalEntityRegisteredNameID>9526516</LegalEntityRegisteredNameID>
        <LegalEntityNameID>91430872</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3</RoleName>
        <IsSubProceeding>TRUE</IsSubProceeding>
        <FullName>חיים זקלד</FullName>
        <FirstName>חיים</FirstName>
        <LastName>זקלד</LastName>
        <PartyPropertyName/>
        <AuthenticationTypeAndNumber>ת"ז 001378074</AuthenticationTypeAndNumber>
        <RepresentatedOrRepresentativesNames>מלכה מרקוס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272211176</CasePartyID>
        <PartyTypeID>1</PartyTypeID>
        <ActivityStatusID>1</ActivityStatusID>
        <PartyAliasID>4</PartyAliasID>
        <PartyAliasName>משיב</PartyAliasName>
        <OrdinalNumber>3</OrdinalNumber>
        <LegalEntityID>71263766</LegalEntityID>
        <CaseLegalEntityID>117657280</CaseLegalEntityID>
        <AuthenticationTypeID>1</AuthenticationTypeID>
        <AuthenticationTypeName>ת"ז</AuthenticationTypeName>
        <LegalEntityNumber>001378074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איטליה 22 חיפה </FullAddress>
        <MotionID>108419493</MotionID>
        <CasePleaID>0</CasePleaID>
        <FatherName>ליפא</FatherName>
        <LinkedCaseID>0</LinkedCaseID>
        <PartyID>2</PartyID>
        <CasePartyCategoryID>4</CasePartyCategoryID>
        <LegalEntityAddressID>85877220</LegalEntityAddressID>
        <PleaTypeID>60</PleaTypeID>
        <GroupPartyAlias>משיבים</GroupPartyAlias>
        <IsConverted>false</IsConverted>
        <LegalEntityRegisteredNameID>3149496</LegalEntityRegisteredNameID>
        <LegalEntityNameID>92299340</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חיים זקלד</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4</RoleName>
        <IsSubProceeding>TRUE</IsSubProceeding>
        <FullName>ברוך גינדין</FullName>
        <FirstName>ברוך</FirstName>
        <LastName>גינדין</LastName>
        <PartyPropertyName/>
        <AuthenticationTypeAndNumber>ת"ז 007212863</AuthenticationTypeAndNumber>
        <RepresentatedOrRepresentativesNames>גדי אלבז, רמי זך זילכה</RepresentatedOrRepresentativesNames>
        <RepresentatedOrRepresentativesCount>2</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272211177</CasePartyID>
        <PartyTypeID>1</PartyTypeID>
        <ActivityStatusID>1</ActivityStatusID>
        <PartyAliasID>4</PartyAliasID>
        <PartyAliasName>משיב</PartyAliasName>
        <OrdinalNumber>4</OrdinalNumber>
        <LegalEntityID>75145784</LegalEntityID>
        <CaseLegalEntityID>115447713</CaseLegalEntityID>
        <AuthenticationTypeID>1</AuthenticationTypeID>
        <AuthenticationTypeName>ת"ז</AuthenticationTypeName>
        <LegalEntityNumber>007212863</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יהודה וולמן 11 תל אביב -יפו </FullAddress>
        <MotionID>108419493</MotionID>
        <CasePleaID>0</CasePleaID>
        <FatherName>זלמן</FatherName>
        <LinkedCaseID>0</LinkedCaseID>
        <PartyID>2</PartyID>
        <CasePartyCategoryID>4</CasePartyCategoryID>
        <LegalEntityAddressID>85222698</LegalEntityAddressID>
        <PleaTypeID>60</PleaTypeID>
        <GroupPartyAlias>משיבים</GroupPartyAlias>
        <IsConverted>false</IsConverted>
        <LegalEntityRegisteredNameID>5304759</LegalEntityRegisteredNameID>
        <LegalEntityNameID>91646695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ברוך גינדין</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5</RoleName>
        <IsSubProceeding>TRUE</IsSubProceeding>
        <FullName>דן ארזי</FullName>
        <FirstName>דן</FirstName>
        <LastName>ארזי</LastName>
        <PartyPropertyName/>
        <AuthenticationTypeAndNumber>ת"ז 008986978</AuthenticationTypeAndNumber>
        <RepresentatedOrRepresentativesNames>גיל מיכלס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272211178</CasePartyID>
        <PartyTypeID>1</PartyTypeID>
        <ActivityStatusID>1</ActivityStatusID>
        <PartyAliasID>4</PartyAliasID>
        <PartyAliasName>משיב</PartyAliasName>
        <OrdinalNumber>5</OrdinalNumber>
        <LegalEntityID>76095155</LegalEntityID>
        <CaseLegalEntityID>117657279</CaseLegalEntityID>
        <AuthenticationTypeID>1</AuthenticationTypeID>
        <AuthenticationTypeName>ת"ז</AuthenticationTypeName>
        <LegalEntityNumber>008986978</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פתחיה 29 תל אביב -יפו </FullAddress>
        <MotionID>108419493</MotionID>
        <CasePleaID>0</CasePleaID>
        <FatherName>שלמה</FatherName>
        <LinkedCaseID>0</LinkedCaseID>
        <PartyID>2</PartyID>
        <CasePartyCategoryID>4</CasePartyCategoryID>
        <LegalEntityAddressID>85877219</LegalEntityAddressID>
        <PleaTypeID>60</PleaTypeID>
        <GroupPartyAlias>משיבים</GroupPartyAlias>
        <IsConverted>false</IsConverted>
        <LegalEntityRegisteredNameID>6073824</LegalEntityRegisteredNameID>
        <LegalEntityNameID>92299339</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דן ארזי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6</RoleName>
        <IsSubProceeding>TRUE</IsSubProceeding>
        <FullName>ליה וינראוב</FullName>
        <FirstName>ליה</FirstName>
        <LastName>וינראוב</LastName>
        <PartyPropertyName/>
        <AuthenticationTypeAndNumber>ת"ז 324160654</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272211179</CasePartyID>
        <PartyTypeID>1</PartyTypeID>
        <ActivityStatusID>1</ActivityStatusID>
        <PartyAliasID>4</PartyAliasID>
        <PartyAliasName>משיב</PartyAliasName>
        <OrdinalNumber>6</OrdinalNumber>
        <LegalEntityID>79049148</LegalEntityID>
        <CaseLegalEntityID>115447710</CaseLegalEntityID>
        <AuthenticationTypeID>1</AuthenticationTypeID>
        <AuthenticationTypeName>ת"ז</AuthenticationTypeName>
        <LegalEntityNumber>324160654</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מיכאל</FatherName>
        <LinkedCaseID>0</LinkedCaseID>
        <PartyID>2</PartyID>
        <CasePartyCategoryID>4</CasePartyCategoryID>
        <PleaTypeID>60</PleaTypeID>
        <GroupPartyAlias>משיבים</GroupPartyAlias>
        <IsConverted>false</IsConverted>
        <LegalEntityRegisteredNameID>9526517</LegalEntityRegisteredNameID>
        <LegalEntityNameID>91430874</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7</RoleName>
        <IsSubProceeding>TRUE</IsSubProceeding>
        <FullName>אלאד וינראוב</FullName>
        <FirstName>אלעד</FirstName>
        <LastName>וינראוב</LastName>
        <PartyPropertyName/>
        <AuthenticationTypeAndNumber>ת"ז 215747361</AuthenticationTypeAndNumber>
        <RepresentatedOrRepresentativesNames>עמיקם חרל"פ</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272211180</CasePartyID>
        <PartyTypeID>1</PartyTypeID>
        <ActivityStatusID>1</ActivityStatusID>
        <PartyAliasID>4</PartyAliasID>
        <PartyAliasName>משיב</PartyAliasName>
        <OrdinalNumber>7</OrdinalNumber>
        <LegalEntityID>79049149</LegalEntityID>
        <CaseLegalEntityID>115447711</CaseLegalEntityID>
        <AuthenticationTypeID>1</AuthenticationTypeID>
        <AuthenticationTypeName>ת"ז</AuthenticationTypeName>
        <LegalEntityNumber>215747361</LegalEntityNumber>
        <IsMainPartyType>false</IsMainPartyType>
        <CaseDisplayIdentifier>56383-05-21</CaseDisplayIdentifier>
        <CaseTypeID>1</CaseTypeID>
        <CaseTypeName>תיק אזרחי בסדר דין רגיל (ת"א)</CaseTypeName>
        <CaseName>וינראוב-גלעדי ואח' נ' גינדין ואח'</CaseName>
        <FullAddress/>
        <MotionID>108419493</MotionID>
        <CasePleaID>0</CasePleaID>
        <FatherName>מיכאל</FatherName>
        <LinkedCaseID>0</LinkedCaseID>
        <PartyID>2</PartyID>
        <CasePartyCategoryID>4</CasePartyCategoryID>
        <PleaTypeID>60</PleaTypeID>
        <GroupPartyAlias>משיבים</GroupPartyAlias>
        <IsConverted>false</IsConverted>
        <LegalEntityRegisteredNameID>9167380</LegalEntityRegisteredNameID>
        <LegalEntityNameID>91430875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בקשות</ProceedingType>
        <PleaName>בקשה של נתבע 2 בקשה מטעם הצד השלישי לסילוק ההודעה לצד השלישי על הסף</PleaName>
        <PartyBelonging>צד ב'</PartyBelonging>
        <RoleName>משיב 8</RoleName>
        <IsSubProceeding>TRUE</IsSubProceeding>
        <FullName>איגוד הדאיה - קלוב התעופה לישראל</FullName>
        <FirstName/>
        <LastName>איגוד הדאיה - קלוב התעופה לישראל</LastName>
        <PartyPropertyName/>
        <AuthenticationTypeAndNumber>עמותות </AuthenticationTypeAndNumber>
        <RepresentatedOrRepresentativesNames>מלכה מרקוס</RepresentatedOrRepresentativesNames>
        <RepresentatedOrRepresentativesCount>1</RepresentatedOrRepresentativesCount>
        <InvitedBy/>
        <CaseID>78362072</CaseID>
        <CaseJudicialPersonPresentationDS>
          <CaseJudicalPersonActive>
            <CaseID>78362072</CaseID>
            <MotionID>108419493</MotionID>
            <JudicialPersonID>055503858@GOV.IL</JudicialPersonID>
            <JudicialPersonTypeID>1</JudicialPersonTypeID>
            <JudicialTypeID>1</JudicialTypeID>
            <IsChairman>false</IsChairman>
            <TreatmentStartDate>2024-07-02T13:22:33.4+03:00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272211181</CasePartyID>
        <PartyTypeID>1</PartyTypeID>
        <ActivityStatusID>1</ActivityStatusID>
        <PartyAliasID>4</PartyAliasID>
        <PartyAliasName>משיב</PartyAliasName>
        <OrdinalNumber>8</OrdinalNumber>
        <LegalEntityID>80154030</LegalEntityID>
        <CaseLegalEntityID>117657281</CaseLegalEntityID>
        <AuthenticationTypeID>8</AuthenticationTypeID>
        <AuthenticationTypeName>עמותות</AuthenticationTypeName>
        <IsMainPartyType>false</IsMainPartyType>
        <CaseDisplayIdentifier>56383-05-21</CaseDisplayIdentifier>
        <CaseTypeID>1</CaseTypeID>
        <CaseTypeName>תיק אזרחי בסדר דין רגיל (ת"א)</CaseTypeName>
        <CaseName>וינראוב-גלעדי ואח' נ' גינדין ואח'</CaseName>
        <FullAddress>פתחיה מרגנשבורג 29 תל אביב -יפו </FullAddress>
        <MotionID>108419493</MotionID>
        <CasePleaID>0</CasePleaID>
        <BirthDate>1955-01-01T00:00:00+02:00</BirthDate>
        <FatherName>ויקטור חיים</FatherName>
        <LinkedCaseID>0</LinkedCaseID>
        <PartyID>2</PartyID>
        <CasePartyCategoryID>4</CasePartyCategoryID>
        <LegalEntityAddressID>85877218</LegalEntityAddressID>
        <PleaTypeID>60</PleaTypeID>
        <GroupPartyAlias>משיבים</GroupPartyAlias>
        <IsConverted>false</IsConverted>
        <LegalEntityNameID>92299338</LegalEntityNameID>
        <RepresentatedNamesOfAssistant/>
        <LegalEntityTypeID>3</LegalEntityTypeID>
        <IsVerdictExists>true</IsVerdictExists>
        <IsAsirAzir>false</IsAsirAzir>
        <MainAndSecSpec/>
        <IsPublicationProhibited>false</IsPublicationProhibited>
        <PublicationProhibitedFullName>איגוד הדאיה - קלוב התעופה לישראל</PublicationProhibitedFullName>
      </CaseParties>
    </CasePartiesSelectionDS>
    <CaseName>וינראוב-גלעדי ואח' נ' גינדין ואח'</CaseName>
    <CaseDisplayIdentifier>56383-05-21</CaseDisplayIdentifier>
    <CaseInterestID>10444</CaseInterestID>
    <CaseTypeShortName>ת"א</CaseTypeShortName>
  </dt_DecisionCase>
  <dt_DecisionJudgePanel>
    <JudgeID>055503858@GOV.IL</JudgeID>
    <DisplayName>אירית קלמן ברום</DisplayName>
    <RoleName>שופט</RoleName>
    <UserTitleName>שופטת</UserTitleName>
  </dt_DecisionJudgePanel>
  <dt_LegalEntityDetails>
    <PartyID>1</PartyID>
    <PartyTypeID>6</PartyTypeID>
    <DecisionID>0</DecisionID>
    <IsPublicationProhibited>false</IsPublicationProhibited>
  </dt_LegalEntityDetails>
  <dt_LegalEntityDetails>
    <Fax>03-5628303</Fax>
    <Phone>03-5628292</Phone>
    <PartyID>2</PartyID>
    <PartyTypeID>2</PartyTypeID>
    <DecisionID>0</DecisionID>
    <StreetName>בית הלל 8</StreetName>
    <ZipCode>6701708</ZipCode>
    <CityName>תל אביב -יפו</CityName>
    <FullName>רמי זך זילכה</FullName>
    <Email>mail@kaplansky-law.co.il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02-6256068</Fax>
    <Phone>02-6255586</Phone>
    <AddressDesc>קומה 7</AddressDesc>
    <PartyID>1</PartyID>
    <PartyTypeID>2</PartyTypeID>
    <DecisionID>0</DecisionID>
    <StreetName>בן יהודה 34</StreetName>
    <ZipCode>94230</ZipCode>
    <CityName>ירושלים</CityName>
    <FullName>סילוה אלעזר</FullName>
    <Email>misrad@weksler-law.co.il</Email>
    <IsPublicationProhibited>false</IsPublicationProhibited>
  </dt_LegalEntityDetails>
  <dt_LegalEntityDetails>
    <Fax>02-6256068</Fax>
    <Phone>02-6255586</Phone>
    <AddressDesc>קומה 7</AddressDesc>
    <PartyID>1</PartyID>
    <PartyTypeID>2</PartyTypeID>
    <DecisionID>0</DecisionID>
    <StreetName>בן יהודה 34</StreetName>
    <ZipCode>94230</ZipCode>
    <CityName>ירושלים</CityName>
    <FullName>אברהם וקסלר</FullName>
    <Email>misrad@weksler-law.co.il</Email>
    <IsPublicationProhibited>false</IsPublicationProhibited>
  </dt_LegalEntityDetails>
  <dt_LegalEntityDetails>
    <PartyID>1</PartyID>
    <PartyTypeID>1</PartyTypeID>
    <DecisionID>0</DecisionID>
    <FullName>מור וינראוב-גלעדי</FullName>
    <IsPublicationProhibited>true</IsPublicationProhibited>
  </dt_LegalEntityDetails>
  <dt_LegalEntityDetails>
    <Fax>03-7549970</Fax>
    <Phone>03-7549966</Phone>
    <PartyID>1</PartyID>
    <PartyTypeID>2</PartyTypeID>
    <DecisionID>0</DecisionID>
    <StreetName>דרך מנחם בגין 7</StreetName>
    <ZipCode>52521</ZipCode>
    <CityName>רמת גן</CityName>
    <FullName>עמיקם חרל"פ</FullName>
    <Email>net@harlap.co.il</Email>
    <IsPublicationProhibited>false</IsPublicationProhibited>
  </dt_LegalEntityDetails>
  <dt_LegalEntityDetails>
    <PartyID>2</PartyID>
    <PartyTypeID>1</PartyTypeID>
    <DecisionID>0</DecisionID>
    <StreetName>יהודה וולמן 11</StreetName>
    <CityName>תל אביב -יפו</CityName>
    <FullName>ברוך  גינדין</FullName>
    <IsPublicationProhibited>false</IsPublicationProhibited>
  </dt_LegalEntityDetails>
  <dt_LegalEntityDetails>
    <Fax>03-6910044</Fax>
    <AddressDesc/>
    <PartyID>2</PartyID>
    <PartyTypeID>2</PartyTypeID>
    <DecisionID>0</DecisionID>
    <StreetName>קרליבך 1</StreetName>
    <ZipCode>6713205</ZipCode>
    <CityName>תל אביב -יפו</CityName>
    <FullName>גדי אלבז</FullName>
    <Email>elbaz06@zahav.net.il</Email>
    <IsPublicationProhibited>false</IsPublicationProhibited>
  </dt_LegalEntityDetails>
  <dt_LegalEntityDetails>
    <Fax>03-6134500</Fax>
    <Phone>03-6134400</Phone>
    <PartyTypeID>2</PartyTypeID>
    <DecisionID>0</DecisionID>
    <StreetName>דב הוז 30</StreetName>
    <ZipCode>55556</ZipCode>
    <CityName>קריית אונו</CityName>
    <FullName>גיל מיכלס</FullName>
    <Email>michels_adv@bezeqint.net</Email>
    <IsPublicationProhibited>false</IsPublicationProhibited>
  </dt_LegalEntityDetails>
  <dt_LegalEntityDetails>
    <Fax>03-9210447</Fax>
    <Phone>03-9210487</Phone>
    <PartyTypeID>2</PartyTypeID>
    <DecisionID>0</DecisionID>
    <StreetName>מרים ילן שטקליס 2</StreetName>
    <ZipCode>49717</ZipCode>
    <CityName>פתח תקווה</CityName>
    <FullName>מלכה מרקוס</FullName>
    <Email>malkilev119@gmail.com</Email>
    <IsPublicationProhibited>false</IsPublicationProhibited>
  </dt_LegalEntityDetails>
  <dt_LegalEntityDetails>
    <PartyID>2</PartyID>
    <PartyTypeID>1</PartyTypeID>
    <DecisionID>0</DecisionID>
    <FullName>מדינת ישראל - משרד התחבורה רת"א - רשות שדות התעופה</FullName>
    <IsPublicationProhibited>false</IsPublicationProhibited>
  </dt_LegalEntityDetails>
  <dt_LegalEntityDetails>
    <PartyID>1</PartyID>
    <PartyTypeID>1</PartyTypeID>
    <DecisionID>0</DecisionID>
    <FullName>ליה וינראוב</FullName>
    <IsPublicationProhibited>true</IsPublicationProhibited>
  </dt_LegalEntityDetails>
  <dt_LegalEntityDetails>
    <PartyID>1</PartyID>
    <PartyTypeID>1</PartyTypeID>
    <DecisionID>0</DecisionID>
    <FullName>אלאד וינראוב</FullName>
    <IsPublicationProhibited>true</IsPublicationProhibited>
  </dt_LegalEntityDetails>
  <dt_LegalEntityDetails>
    <PartyID>1</PartyID>
    <PartyTypeID>1</PartyTypeID>
    <DecisionID>0</DecisionID>
    <StreetName>שד' ויצמן 13</StreetName>
    <ZipCode>95437</ZipCode>
    <CityName>ירושלים</CityName>
    <FullName> המוסד לביטוח לאומי</FullName>
    <Email>koness@nioni.gov.il</Email>
    <IsPublicationProhibited>true</IsPublicationProhibited>
  </dt_LegalEntityDetails>
  <dt_CaseJudicalPersonActive>
    <CaseJudicalPerson>שופטת אירית קלמן ברום</CaseJudicalPerson>
  </dt_CaseJudicalPersonActive>
  <dt_Sitting>
    <FutureSittingDate>2024-11-19T11:30:00+02:00</FutureSittingDate>
    <PreviousMeetingDate>2024-02-15T12:00:00+02:00</PreviousMeetingDate>
    <NextSittingTypeID>1</NextSittingTypeID>
    <PreviousSittingTypeID>1</PreviousSittingTypeID>
    <NextMeetingDisplayName>שופטת אירית קלמן ברום</NextMeetingDisplayName>
    <NextMeetingRoleName>שופט</NextMeetingRoleName>
    <NextMeetingUserTitleName>שופטת</NextMeetingUserTitleName>
    <NextMeetingUserUPN>055503858@GOV.IL</NextMeetingUserUPN>
    <PreviousMeetingDisplayName>שופטת אירית קלמן ברום</PreviousMeetingDisplayName>
    <PreviousMeetingRoleName>שופט</PreviousMeetingRoleName>
    <PreviousMeetingUserTitleName>שופטת</PreviousMeetingUserTitleName>
    <PreviousMeetingUserUPN>055503858@GOV.IL</PreviousMeetingUserUPN>
  </dt_Sitting>
  <dt_CasePartiesSideG>
    <FirstName>חיים</FirstName>
    <LastName>זקלד</LastName>
    <UserRoleName/>
    <PartyAliasName>צד שלישי</PartyAliasName>
    <OrdinalNumber>3</OrdinalNumber>
    <IsPublicationProhibited>false</IsPublicationProhibited>
    <PublicationProhibitedFullName>חיים זקלד</PublicationProhibitedFullName>
  </dt_CasePartiesSideG>
  <dt_CasePartiesSideG>
    <FirstName>דן</FirstName>
    <LastName>ארזי</LastName>
    <UserRoleName/>
    <PartyAliasName>צד שלישי</PartyAliasName>
    <OrdinalNumber>2</OrdinalNumber>
    <IsPublicationProhibited>false</IsPublicationProhibited>
    <PublicationProhibitedFullName>דן ארזי</PublicationProhibitedFullName>
  </dt_CasePartiesSideG>
  <dt_CasePartiesSideG>
    <FirstName/>
    <LastName>איגוד הדאיה - קלוב התעופה לישראל</LastName>
    <UserRoleName/>
    <PartyAliasName>צד שלישי</PartyAliasName>
    <OrdinalNumber>4</OrdinalNumber>
    <IsPublicationProhibited>false</IsPublicationProhibited>
    <PublicationProhibitedFullName>איגוד הדאיה - קלוב התעופה לישראל</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F7FBF-9A23-4307-B229-D372E9CDB526}">
  <ds:schemaRefs/>
</ds:datastoreItem>
</file>

<file path=customXml/itemProps2.xml><?xml version="1.0" encoding="utf-8"?>
<ds:datastoreItem xmlns:ds="http://schemas.openxmlformats.org/officeDocument/2006/customXml" ds:itemID="{524D4CE7-063B-4C2E-8BFE-A37F8483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1269</Words>
  <Characters>6348</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2024-10-10T09:30:00Z</cp:lastPrinted>
  <dcterms:created xsi:type="dcterms:W3CDTF">2024-11-19T08:19:00Z</dcterms:created>
  <dcterms:modified xsi:type="dcterms:W3CDTF">2024-11-19T08:19:00Z</dcterms:modified>
</cp:coreProperties>
</file>